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7FA" w:rsidRPr="001E297E" w:rsidRDefault="00F14A22" w:rsidP="003B38FD">
      <w:pPr>
        <w:ind w:left="720" w:right="450" w:firstLine="720"/>
        <w:rPr>
          <w:b/>
          <w:bCs/>
          <w:sz w:val="40"/>
          <w:szCs w:val="40"/>
        </w:rPr>
      </w:pPr>
      <w:r w:rsidRPr="001E297E">
        <w:rPr>
          <w:b/>
          <w:bCs/>
          <w:noProof/>
          <w:sz w:val="40"/>
          <w:szCs w:val="40"/>
          <w:lang w:val="en-IN" w:eastAsia="en-IN" w:bidi="kn-IN"/>
        </w:rPr>
        <w:drawing>
          <wp:anchor distT="0" distB="0" distL="114300" distR="114300" simplePos="0" relativeHeight="251657728" behindDoc="0" locked="0" layoutInCell="1" allowOverlap="1">
            <wp:simplePos x="0" y="0"/>
            <wp:positionH relativeFrom="column">
              <wp:posOffset>2913380</wp:posOffset>
            </wp:positionH>
            <wp:positionV relativeFrom="paragraph">
              <wp:posOffset>-228600</wp:posOffset>
            </wp:positionV>
            <wp:extent cx="577850" cy="476250"/>
            <wp:effectExtent l="19050" t="0" r="0" b="0"/>
            <wp:wrapThrough wrapText="bothSides">
              <wp:wrapPolygon edited="0">
                <wp:start x="-712" y="0"/>
                <wp:lineTo x="-712" y="20736"/>
                <wp:lineTo x="21363" y="20736"/>
                <wp:lineTo x="21363" y="0"/>
                <wp:lineTo x="-712" y="0"/>
              </wp:wrapPolygon>
            </wp:wrapThrough>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7850" cy="476250"/>
                    </a:xfrm>
                    <a:prstGeom prst="rect">
                      <a:avLst/>
                    </a:prstGeom>
                    <a:noFill/>
                    <a:ln w="9525">
                      <a:noFill/>
                      <a:miter lim="800000"/>
                      <a:headEnd/>
                      <a:tailEnd/>
                    </a:ln>
                  </pic:spPr>
                </pic:pic>
              </a:graphicData>
            </a:graphic>
          </wp:anchor>
        </w:drawing>
      </w:r>
      <w:r w:rsidR="006B20B2" w:rsidRPr="001E297E">
        <w:rPr>
          <w:b/>
          <w:bCs/>
          <w:sz w:val="40"/>
          <w:szCs w:val="40"/>
        </w:rPr>
        <w:t xml:space="preserve">                         </w:t>
      </w:r>
    </w:p>
    <w:p w:rsidR="00763773" w:rsidRPr="001E297E" w:rsidRDefault="006B20B2" w:rsidP="003B38FD">
      <w:pPr>
        <w:ind w:left="720" w:right="450" w:firstLine="720"/>
        <w:rPr>
          <w:b/>
          <w:bCs/>
          <w:sz w:val="2"/>
          <w:szCs w:val="40"/>
        </w:rPr>
      </w:pPr>
      <w:r w:rsidRPr="001E297E">
        <w:rPr>
          <w:b/>
          <w:bCs/>
          <w:sz w:val="40"/>
          <w:szCs w:val="40"/>
        </w:rPr>
        <w:t xml:space="preserve">    </w:t>
      </w:r>
    </w:p>
    <w:p w:rsidR="00082C0F" w:rsidRPr="001E297E" w:rsidRDefault="00082C0F" w:rsidP="00763773">
      <w:pPr>
        <w:rPr>
          <w:b/>
          <w:bCs/>
          <w:color w:val="FFFFFF"/>
          <w:sz w:val="2"/>
          <w:szCs w:val="28"/>
        </w:rPr>
      </w:pPr>
    </w:p>
    <w:p w:rsidR="00763773" w:rsidRPr="001E297E" w:rsidRDefault="00763773" w:rsidP="00763773">
      <w:pPr>
        <w:rPr>
          <w:b/>
          <w:bCs/>
          <w:sz w:val="2"/>
          <w:szCs w:val="28"/>
        </w:rPr>
      </w:pPr>
    </w:p>
    <w:p w:rsidR="00763773" w:rsidRDefault="001E4F4C" w:rsidP="00763773">
      <w:pPr>
        <w:jc w:val="center"/>
        <w:rPr>
          <w:b/>
          <w:bCs/>
          <w:sz w:val="28"/>
          <w:szCs w:val="28"/>
        </w:rPr>
      </w:pPr>
      <w:r>
        <w:rPr>
          <w:b/>
          <w:bCs/>
          <w:sz w:val="28"/>
          <w:szCs w:val="28"/>
        </w:rPr>
        <w:t>GREATER BENGALURU AUTHORITY</w:t>
      </w:r>
    </w:p>
    <w:p w:rsidR="00703F83" w:rsidRPr="00703F83" w:rsidRDefault="00703F83" w:rsidP="00763773">
      <w:pPr>
        <w:jc w:val="center"/>
        <w:rPr>
          <w:b/>
          <w:bCs/>
          <w:sz w:val="38"/>
          <w:szCs w:val="38"/>
        </w:rPr>
      </w:pPr>
      <w:r w:rsidRPr="00703F83">
        <w:rPr>
          <w:b/>
          <w:bCs/>
          <w:sz w:val="38"/>
          <w:szCs w:val="38"/>
        </w:rPr>
        <w:t>BENGALURU CENTRAL CITY CORPORATION</w:t>
      </w:r>
    </w:p>
    <w:p w:rsidR="00763773" w:rsidRPr="001E297E" w:rsidRDefault="00763773" w:rsidP="00763773">
      <w:pPr>
        <w:jc w:val="center"/>
        <w:rPr>
          <w:b/>
          <w:bCs/>
          <w:sz w:val="2"/>
          <w:szCs w:val="28"/>
        </w:rPr>
      </w:pPr>
    </w:p>
    <w:p w:rsidR="00763773" w:rsidRPr="001E297E" w:rsidRDefault="00763773" w:rsidP="00763773">
      <w:pPr>
        <w:jc w:val="both"/>
        <w:rPr>
          <w:sz w:val="8"/>
        </w:rPr>
      </w:pPr>
    </w:p>
    <w:p w:rsidR="00763773" w:rsidRPr="001E297E" w:rsidRDefault="009207A3" w:rsidP="00763773">
      <w:pPr>
        <w:jc w:val="both"/>
        <w:rPr>
          <w:b/>
        </w:rPr>
      </w:pPr>
      <w:r w:rsidRPr="001E297E">
        <w:rPr>
          <w:b/>
        </w:rPr>
        <w:t>No. E.E.(</w:t>
      </w:r>
      <w:r w:rsidR="00A152E5" w:rsidRPr="001E297E">
        <w:rPr>
          <w:b/>
        </w:rPr>
        <w:t>SJN</w:t>
      </w:r>
      <w:r w:rsidRPr="001E297E">
        <w:rPr>
          <w:b/>
        </w:rPr>
        <w:t>)</w:t>
      </w:r>
      <w:r w:rsidR="00763773" w:rsidRPr="001E297E">
        <w:rPr>
          <w:b/>
        </w:rPr>
        <w:t>/</w:t>
      </w:r>
      <w:r w:rsidR="000A47C7" w:rsidRPr="001E297E">
        <w:rPr>
          <w:b/>
        </w:rPr>
        <w:t>KPPP</w:t>
      </w:r>
      <w:r w:rsidR="00903469" w:rsidRPr="001E297E">
        <w:rPr>
          <w:b/>
        </w:rPr>
        <w:t>/</w:t>
      </w:r>
      <w:r w:rsidR="00763773" w:rsidRPr="001E297E">
        <w:rPr>
          <w:b/>
        </w:rPr>
        <w:t>Tend/</w:t>
      </w:r>
      <w:r w:rsidR="008F29AE">
        <w:rPr>
          <w:b/>
        </w:rPr>
        <w:t>1</w:t>
      </w:r>
      <w:r w:rsidR="00056929">
        <w:rPr>
          <w:b/>
        </w:rPr>
        <w:t>6</w:t>
      </w:r>
      <w:r w:rsidR="00D52399" w:rsidRPr="001E297E">
        <w:rPr>
          <w:b/>
        </w:rPr>
        <w:t>/</w:t>
      </w:r>
      <w:r w:rsidR="002A648E" w:rsidRPr="001E297E">
        <w:rPr>
          <w:b/>
        </w:rPr>
        <w:t>202</w:t>
      </w:r>
      <w:r w:rsidR="000E6816" w:rsidRPr="001E297E">
        <w:rPr>
          <w:b/>
        </w:rPr>
        <w:t>5</w:t>
      </w:r>
      <w:r w:rsidR="002A648E" w:rsidRPr="001E297E">
        <w:rPr>
          <w:b/>
        </w:rPr>
        <w:t>-2</w:t>
      </w:r>
      <w:r w:rsidR="000E6816" w:rsidRPr="001E297E">
        <w:rPr>
          <w:b/>
        </w:rPr>
        <w:t>6</w:t>
      </w:r>
      <w:r w:rsidR="00C437F0" w:rsidRPr="001E297E">
        <w:rPr>
          <w:b/>
        </w:rPr>
        <w:t xml:space="preserve">    </w:t>
      </w:r>
      <w:r w:rsidR="00476BA7">
        <w:rPr>
          <w:b/>
        </w:rPr>
        <w:t xml:space="preserve">   </w:t>
      </w:r>
      <w:r w:rsidR="00C437F0" w:rsidRPr="001E297E">
        <w:rPr>
          <w:b/>
        </w:rPr>
        <w:t xml:space="preserve">    </w:t>
      </w:r>
      <w:r w:rsidR="001E4F4C">
        <w:rPr>
          <w:b/>
        </w:rPr>
        <w:t xml:space="preserve">                  </w:t>
      </w:r>
      <w:r w:rsidR="00C437F0" w:rsidRPr="001E297E">
        <w:rPr>
          <w:b/>
        </w:rPr>
        <w:t xml:space="preserve"> </w:t>
      </w:r>
      <w:r w:rsidR="00763773" w:rsidRPr="001E297E">
        <w:rPr>
          <w:b/>
        </w:rPr>
        <w:t>Office of the Executive Engineer</w:t>
      </w:r>
    </w:p>
    <w:p w:rsidR="00763773" w:rsidRDefault="00D2131E" w:rsidP="00763773">
      <w:pPr>
        <w:ind w:left="5040" w:firstLine="720"/>
        <w:rPr>
          <w:b/>
        </w:rPr>
      </w:pPr>
      <w:r w:rsidRPr="001E297E">
        <w:rPr>
          <w:b/>
        </w:rPr>
        <w:t xml:space="preserve"> </w:t>
      </w:r>
      <w:r w:rsidR="00A152E5" w:rsidRPr="001E297E">
        <w:rPr>
          <w:b/>
        </w:rPr>
        <w:t>Shivaji N</w:t>
      </w:r>
      <w:r w:rsidR="001E4F4C">
        <w:rPr>
          <w:b/>
        </w:rPr>
        <w:t>anagar Division,</w:t>
      </w:r>
    </w:p>
    <w:p w:rsidR="001E4F4C" w:rsidRPr="001E297E" w:rsidRDefault="001E4F4C" w:rsidP="00763773">
      <w:pPr>
        <w:ind w:left="5040" w:firstLine="720"/>
        <w:rPr>
          <w:b/>
        </w:rPr>
      </w:pPr>
      <w:r>
        <w:rPr>
          <w:b/>
        </w:rPr>
        <w:t xml:space="preserve"> Bengaluru City Central Corporation</w:t>
      </w:r>
    </w:p>
    <w:p w:rsidR="00A152E5" w:rsidRPr="001E297E" w:rsidRDefault="00A152E5" w:rsidP="00A152E5">
      <w:pPr>
        <w:ind w:left="5040" w:firstLine="720"/>
        <w:jc w:val="both"/>
        <w:rPr>
          <w:b/>
        </w:rPr>
      </w:pPr>
      <w:r w:rsidRPr="001E297E">
        <w:rPr>
          <w:b/>
        </w:rPr>
        <w:t xml:space="preserve"> Thimmaiah Road, Queens Road</w:t>
      </w:r>
    </w:p>
    <w:p w:rsidR="00763773" w:rsidRPr="001E297E" w:rsidRDefault="00D2131E" w:rsidP="00763773">
      <w:pPr>
        <w:ind w:left="5040" w:firstLine="720"/>
        <w:jc w:val="both"/>
        <w:rPr>
          <w:b/>
          <w:bCs/>
          <w:sz w:val="4"/>
          <w:szCs w:val="32"/>
          <w:u w:val="single"/>
        </w:rPr>
      </w:pPr>
      <w:r w:rsidRPr="001E297E">
        <w:rPr>
          <w:b/>
        </w:rPr>
        <w:t xml:space="preserve"> </w:t>
      </w:r>
      <w:r w:rsidR="00763773" w:rsidRPr="001E297E">
        <w:rPr>
          <w:b/>
        </w:rPr>
        <w:t>Dated:</w:t>
      </w:r>
      <w:r w:rsidR="00FA7B73" w:rsidRPr="001E297E">
        <w:rPr>
          <w:b/>
        </w:rPr>
        <w:t xml:space="preserve"> </w:t>
      </w:r>
      <w:r w:rsidR="00056929">
        <w:rPr>
          <w:b/>
        </w:rPr>
        <w:t>12</w:t>
      </w:r>
      <w:r w:rsidR="008F29AE">
        <w:rPr>
          <w:b/>
        </w:rPr>
        <w:t>-0</w:t>
      </w:r>
      <w:r w:rsidR="00056929">
        <w:rPr>
          <w:b/>
        </w:rPr>
        <w:t>6</w:t>
      </w:r>
      <w:r w:rsidR="008F29AE">
        <w:rPr>
          <w:b/>
        </w:rPr>
        <w:t>-202</w:t>
      </w:r>
      <w:r w:rsidR="004C184B">
        <w:rPr>
          <w:b/>
        </w:rPr>
        <w:t>6</w:t>
      </w:r>
    </w:p>
    <w:p w:rsidR="009E4368" w:rsidRPr="001E297E" w:rsidRDefault="009E4368" w:rsidP="006F4D06">
      <w:pPr>
        <w:spacing w:line="276" w:lineRule="auto"/>
        <w:jc w:val="center"/>
        <w:rPr>
          <w:b/>
          <w:sz w:val="14"/>
          <w:u w:val="single"/>
        </w:rPr>
      </w:pPr>
    </w:p>
    <w:p w:rsidR="00165C15" w:rsidRPr="001E297E" w:rsidRDefault="00165C15" w:rsidP="006F4D06">
      <w:pPr>
        <w:spacing w:line="276" w:lineRule="auto"/>
        <w:jc w:val="center"/>
        <w:rPr>
          <w:b/>
          <w:sz w:val="2"/>
          <w:u w:val="single"/>
        </w:rPr>
      </w:pPr>
    </w:p>
    <w:p w:rsidR="00165C15" w:rsidRPr="001E297E" w:rsidRDefault="00165C15" w:rsidP="006F4D06">
      <w:pPr>
        <w:spacing w:line="276" w:lineRule="auto"/>
        <w:jc w:val="center"/>
        <w:rPr>
          <w:b/>
          <w:sz w:val="8"/>
          <w:u w:val="single"/>
        </w:rPr>
      </w:pPr>
    </w:p>
    <w:p w:rsidR="006F4D06" w:rsidRPr="001E297E" w:rsidRDefault="006F4D06" w:rsidP="006F4D06">
      <w:pPr>
        <w:spacing w:line="276" w:lineRule="auto"/>
        <w:jc w:val="center"/>
        <w:rPr>
          <w:b/>
          <w:sz w:val="28"/>
          <w:u w:val="single"/>
        </w:rPr>
      </w:pPr>
      <w:r w:rsidRPr="001E297E">
        <w:rPr>
          <w:b/>
          <w:sz w:val="28"/>
          <w:u w:val="single"/>
        </w:rPr>
        <w:t xml:space="preserve">NOTICE INVITING </w:t>
      </w:r>
      <w:r w:rsidR="00D044F3" w:rsidRPr="001E297E">
        <w:rPr>
          <w:b/>
          <w:sz w:val="28"/>
          <w:u w:val="single"/>
        </w:rPr>
        <w:t xml:space="preserve">SHORT TERM </w:t>
      </w:r>
      <w:r w:rsidRPr="001E297E">
        <w:rPr>
          <w:b/>
          <w:sz w:val="28"/>
          <w:u w:val="single"/>
        </w:rPr>
        <w:t>TENDER (NIT)</w:t>
      </w:r>
    </w:p>
    <w:p w:rsidR="001E297E" w:rsidRDefault="006F4D06" w:rsidP="001E297E">
      <w:pPr>
        <w:spacing w:line="276" w:lineRule="auto"/>
        <w:jc w:val="center"/>
        <w:rPr>
          <w:b/>
          <w:u w:val="single"/>
        </w:rPr>
      </w:pPr>
      <w:r w:rsidRPr="001E297E">
        <w:rPr>
          <w:b/>
          <w:sz w:val="32"/>
          <w:u w:val="single"/>
        </w:rPr>
        <w:t>(</w:t>
      </w:r>
      <w:r w:rsidR="00824EF5">
        <w:rPr>
          <w:b/>
          <w:sz w:val="32"/>
          <w:u w:val="single"/>
        </w:rPr>
        <w:t>SINGLE</w:t>
      </w:r>
      <w:r w:rsidRPr="001E297E">
        <w:rPr>
          <w:b/>
          <w:sz w:val="32"/>
          <w:u w:val="single"/>
        </w:rPr>
        <w:t xml:space="preserve"> COVER SYSTEM NOTIFICATION</w:t>
      </w:r>
      <w:r w:rsidRPr="001E297E">
        <w:rPr>
          <w:b/>
          <w:u w:val="single"/>
        </w:rPr>
        <w:t>)</w:t>
      </w:r>
    </w:p>
    <w:p w:rsidR="008F29AE" w:rsidRDefault="008F29AE" w:rsidP="006F4D06">
      <w:pPr>
        <w:spacing w:line="360" w:lineRule="auto"/>
        <w:jc w:val="center"/>
        <w:rPr>
          <w:b/>
          <w:sz w:val="28"/>
          <w:u w:val="single"/>
        </w:rPr>
      </w:pPr>
    </w:p>
    <w:p w:rsidR="006F4D06" w:rsidRDefault="008F29AE" w:rsidP="006F4D06">
      <w:pPr>
        <w:spacing w:line="360" w:lineRule="auto"/>
        <w:jc w:val="center"/>
        <w:rPr>
          <w:b/>
          <w:sz w:val="28"/>
          <w:u w:val="single"/>
        </w:rPr>
      </w:pPr>
      <w:r w:rsidRPr="001E297E">
        <w:rPr>
          <w:b/>
          <w:sz w:val="28"/>
          <w:u w:val="single"/>
        </w:rPr>
        <w:t xml:space="preserve"> </w:t>
      </w:r>
      <w:r w:rsidR="006F4D06" w:rsidRPr="001E297E">
        <w:rPr>
          <w:b/>
          <w:sz w:val="28"/>
          <w:u w:val="single"/>
        </w:rPr>
        <w:t>(Through GOK e-Procurement Portal Only)</w:t>
      </w:r>
    </w:p>
    <w:p w:rsidR="008F29AE" w:rsidRPr="001E297E" w:rsidRDefault="008F29AE" w:rsidP="006F4D06">
      <w:pPr>
        <w:spacing w:line="360" w:lineRule="auto"/>
        <w:jc w:val="center"/>
        <w:rPr>
          <w:b/>
          <w:sz w:val="28"/>
          <w:u w:val="single"/>
        </w:rPr>
      </w:pPr>
    </w:p>
    <w:p w:rsidR="006F4D06" w:rsidRPr="001E297E" w:rsidRDefault="006F4D06" w:rsidP="00D2131E">
      <w:pPr>
        <w:numPr>
          <w:ilvl w:val="0"/>
          <w:numId w:val="35"/>
        </w:numPr>
        <w:tabs>
          <w:tab w:val="clear" w:pos="720"/>
          <w:tab w:val="num" w:pos="-4230"/>
        </w:tabs>
        <w:spacing w:line="276" w:lineRule="auto"/>
        <w:ind w:left="360"/>
        <w:jc w:val="both"/>
        <w:rPr>
          <w:sz w:val="4"/>
          <w:szCs w:val="26"/>
        </w:rPr>
      </w:pPr>
      <w:r w:rsidRPr="001E297E">
        <w:rPr>
          <w:sz w:val="28"/>
          <w:szCs w:val="26"/>
        </w:rPr>
        <w:t>The Executive Engineer (</w:t>
      </w:r>
      <w:r w:rsidRPr="001E297E">
        <w:rPr>
          <w:sz w:val="28"/>
        </w:rPr>
        <w:t>S</w:t>
      </w:r>
      <w:r w:rsidR="00A152E5" w:rsidRPr="001E297E">
        <w:rPr>
          <w:sz w:val="28"/>
        </w:rPr>
        <w:t>hivaji</w:t>
      </w:r>
      <w:r w:rsidRPr="001E297E">
        <w:rPr>
          <w:sz w:val="28"/>
        </w:rPr>
        <w:t>nanagara</w:t>
      </w:r>
      <w:r w:rsidRPr="001E297E">
        <w:rPr>
          <w:sz w:val="28"/>
          <w:szCs w:val="26"/>
        </w:rPr>
        <w:t xml:space="preserve"> Division), </w:t>
      </w:r>
      <w:r w:rsidR="003E2B1A">
        <w:rPr>
          <w:sz w:val="28"/>
          <w:szCs w:val="26"/>
        </w:rPr>
        <w:t xml:space="preserve">Bengaluru City Central Corporation </w:t>
      </w:r>
      <w:r w:rsidR="00503F8F">
        <w:rPr>
          <w:sz w:val="28"/>
          <w:szCs w:val="26"/>
        </w:rPr>
        <w:t xml:space="preserve">GBA </w:t>
      </w:r>
      <w:r w:rsidR="003E2B1A">
        <w:rPr>
          <w:sz w:val="28"/>
          <w:szCs w:val="26"/>
        </w:rPr>
        <w:t>Limits</w:t>
      </w:r>
      <w:r w:rsidRPr="001E297E">
        <w:rPr>
          <w:sz w:val="28"/>
          <w:szCs w:val="26"/>
        </w:rPr>
        <w:t xml:space="preserve"> invites tenders from eligible contractors registered in Bruhat Bangalore Mahanagara Palike / KPWD / CPWD / Railways / MES / National Highway or any state Govt. Organization for the construction of works detailed in the Table below. The tenderers may submit tenders for the works given in the table through e-procurement portal of the Government of Karnataka (viz http:/eproc.karnataka.gov.in). The tenderers are advised to note the minimum qualification criteria specified in clause-3 of the instructions to Tenderers to qualify for award of the contract as per standard </w:t>
      </w:r>
      <w:r w:rsidRPr="001E297E">
        <w:rPr>
          <w:b/>
          <w:sz w:val="28"/>
          <w:szCs w:val="26"/>
        </w:rPr>
        <w:t>Tender Document</w:t>
      </w:r>
      <w:r w:rsidR="00912B3D" w:rsidRPr="001E297E">
        <w:rPr>
          <w:b/>
          <w:sz w:val="28"/>
          <w:szCs w:val="26"/>
        </w:rPr>
        <w:t xml:space="preserve"> KW</w:t>
      </w:r>
      <w:r w:rsidR="00FF6D0F" w:rsidRPr="001E297E">
        <w:rPr>
          <w:b/>
          <w:sz w:val="28"/>
          <w:szCs w:val="26"/>
        </w:rPr>
        <w:t>1</w:t>
      </w:r>
      <w:r w:rsidR="006828B9" w:rsidRPr="001E297E">
        <w:rPr>
          <w:b/>
          <w:sz w:val="28"/>
          <w:szCs w:val="26"/>
        </w:rPr>
        <w:t xml:space="preserve"> and KW2</w:t>
      </w:r>
    </w:p>
    <w:p w:rsidR="00D426BD" w:rsidRPr="001E297E" w:rsidRDefault="0098479F" w:rsidP="00D426BD">
      <w:pPr>
        <w:numPr>
          <w:ilvl w:val="0"/>
          <w:numId w:val="35"/>
        </w:numPr>
        <w:spacing w:line="276" w:lineRule="auto"/>
        <w:jc w:val="both"/>
        <w:rPr>
          <w:b/>
          <w:sz w:val="28"/>
          <w:szCs w:val="26"/>
        </w:rPr>
      </w:pPr>
      <w:r w:rsidRPr="001E297E">
        <w:rPr>
          <w:sz w:val="28"/>
          <w:szCs w:val="26"/>
        </w:rPr>
        <w:t xml:space="preserve">Tender documents may be downloaded from the </w:t>
      </w:r>
      <w:r w:rsidR="00D924FD" w:rsidRPr="001E297E">
        <w:rPr>
          <w:b/>
          <w:sz w:val="28"/>
          <w:szCs w:val="26"/>
        </w:rPr>
        <w:t>https:/</w:t>
      </w:r>
      <w:r w:rsidR="00273F03" w:rsidRPr="001E297E">
        <w:rPr>
          <w:b/>
          <w:sz w:val="28"/>
          <w:szCs w:val="26"/>
        </w:rPr>
        <w:t>Kppp.K</w:t>
      </w:r>
      <w:r w:rsidRPr="001E297E">
        <w:rPr>
          <w:b/>
          <w:sz w:val="28"/>
          <w:szCs w:val="26"/>
        </w:rPr>
        <w:t>arnataka.gov.in</w:t>
      </w:r>
      <w:r w:rsidRPr="001E297E">
        <w:rPr>
          <w:sz w:val="28"/>
          <w:szCs w:val="26"/>
        </w:rPr>
        <w:t xml:space="preserve">  </w:t>
      </w:r>
      <w:r w:rsidR="00D426BD" w:rsidRPr="001E297E">
        <w:rPr>
          <w:sz w:val="28"/>
          <w:szCs w:val="26"/>
        </w:rPr>
        <w:t>portal of The Government of Karnataka</w:t>
      </w:r>
      <w:r w:rsidR="00D426BD" w:rsidRPr="001E297E">
        <w:rPr>
          <w:b/>
          <w:sz w:val="28"/>
          <w:szCs w:val="26"/>
        </w:rPr>
        <w:t>.</w:t>
      </w:r>
    </w:p>
    <w:p w:rsidR="001D2545" w:rsidRPr="001E297E" w:rsidRDefault="001D2545" w:rsidP="00D426BD">
      <w:pPr>
        <w:numPr>
          <w:ilvl w:val="0"/>
          <w:numId w:val="35"/>
        </w:numPr>
        <w:spacing w:line="276" w:lineRule="auto"/>
        <w:jc w:val="both"/>
        <w:rPr>
          <w:sz w:val="28"/>
          <w:szCs w:val="26"/>
        </w:rPr>
      </w:pPr>
      <w:r w:rsidRPr="001E297E">
        <w:rPr>
          <w:sz w:val="28"/>
          <w:szCs w:val="26"/>
        </w:rPr>
        <w:t xml:space="preserve">Tenders must be accompanied by earnest money deposit specified for the work in the Table below. Tender  shall have to valid for </w:t>
      </w:r>
      <w:r w:rsidR="0051451F" w:rsidRPr="001E297E">
        <w:rPr>
          <w:b/>
          <w:sz w:val="28"/>
          <w:szCs w:val="26"/>
        </w:rPr>
        <w:t>90</w:t>
      </w:r>
      <w:r w:rsidRPr="001E297E">
        <w:rPr>
          <w:b/>
          <w:sz w:val="28"/>
          <w:szCs w:val="26"/>
        </w:rPr>
        <w:t xml:space="preserve"> </w:t>
      </w:r>
      <w:r w:rsidRPr="001E297E">
        <w:rPr>
          <w:sz w:val="28"/>
          <w:szCs w:val="26"/>
        </w:rPr>
        <w:t>days beyond the validity of the tender.</w:t>
      </w:r>
    </w:p>
    <w:p w:rsidR="00DF1A2E" w:rsidRPr="008F29AE" w:rsidRDefault="00DF1A2E" w:rsidP="00D426BD">
      <w:pPr>
        <w:numPr>
          <w:ilvl w:val="0"/>
          <w:numId w:val="35"/>
        </w:numPr>
        <w:spacing w:line="276" w:lineRule="auto"/>
        <w:jc w:val="both"/>
        <w:rPr>
          <w:sz w:val="28"/>
          <w:szCs w:val="26"/>
        </w:rPr>
      </w:pPr>
      <w:r w:rsidRPr="001E297E">
        <w:rPr>
          <w:sz w:val="28"/>
          <w:szCs w:val="26"/>
        </w:rPr>
        <w:t xml:space="preserve">Cost of Tender form  to be paid as per </w:t>
      </w:r>
      <w:r w:rsidR="00D00C03" w:rsidRPr="001E297E">
        <w:rPr>
          <w:b/>
          <w:sz w:val="28"/>
          <w:szCs w:val="26"/>
        </w:rPr>
        <w:t>KPPP Portal.</w:t>
      </w:r>
    </w:p>
    <w:p w:rsidR="008F29AE" w:rsidRPr="001E297E" w:rsidRDefault="008F29AE" w:rsidP="008F29AE">
      <w:pPr>
        <w:spacing w:line="276" w:lineRule="auto"/>
        <w:ind w:left="720"/>
        <w:jc w:val="both"/>
        <w:rPr>
          <w:sz w:val="28"/>
          <w:szCs w:val="26"/>
        </w:rPr>
      </w:pPr>
    </w:p>
    <w:tbl>
      <w:tblPr>
        <w:tblW w:w="108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4050"/>
        <w:gridCol w:w="1530"/>
        <w:gridCol w:w="1350"/>
        <w:gridCol w:w="1710"/>
        <w:gridCol w:w="1620"/>
      </w:tblGrid>
      <w:tr w:rsidR="006C1722" w:rsidRPr="001E297E" w:rsidTr="0082538C">
        <w:trPr>
          <w:jc w:val="center"/>
        </w:trPr>
        <w:tc>
          <w:tcPr>
            <w:tcW w:w="630" w:type="dxa"/>
            <w:vAlign w:val="center"/>
          </w:tcPr>
          <w:p w:rsidR="006C1722" w:rsidRPr="001E297E" w:rsidRDefault="006C1722" w:rsidP="007574DD">
            <w:pPr>
              <w:jc w:val="center"/>
              <w:rPr>
                <w:b/>
                <w:bCs/>
                <w:sz w:val="26"/>
                <w:szCs w:val="26"/>
              </w:rPr>
            </w:pPr>
            <w:r w:rsidRPr="001E297E">
              <w:rPr>
                <w:b/>
                <w:bCs/>
                <w:sz w:val="26"/>
                <w:szCs w:val="26"/>
              </w:rPr>
              <w:t xml:space="preserve">Sl. </w:t>
            </w:r>
            <w:r w:rsidRPr="001E297E">
              <w:rPr>
                <w:b/>
                <w:bCs/>
                <w:sz w:val="26"/>
                <w:szCs w:val="26"/>
              </w:rPr>
              <w:br/>
              <w:t>No.</w:t>
            </w:r>
          </w:p>
        </w:tc>
        <w:tc>
          <w:tcPr>
            <w:tcW w:w="4050" w:type="dxa"/>
            <w:vAlign w:val="center"/>
          </w:tcPr>
          <w:p w:rsidR="006C1722" w:rsidRPr="001E297E" w:rsidRDefault="006C1722" w:rsidP="007574DD">
            <w:pPr>
              <w:jc w:val="center"/>
              <w:rPr>
                <w:b/>
                <w:bCs/>
                <w:sz w:val="26"/>
                <w:szCs w:val="26"/>
              </w:rPr>
            </w:pPr>
            <w:r w:rsidRPr="001E297E">
              <w:rPr>
                <w:b/>
                <w:bCs/>
                <w:sz w:val="26"/>
                <w:szCs w:val="26"/>
              </w:rPr>
              <w:t>Name of the Work</w:t>
            </w:r>
          </w:p>
        </w:tc>
        <w:tc>
          <w:tcPr>
            <w:tcW w:w="1530" w:type="dxa"/>
            <w:vAlign w:val="center"/>
          </w:tcPr>
          <w:p w:rsidR="006C1722" w:rsidRPr="001E297E" w:rsidRDefault="006C1722" w:rsidP="007574DD">
            <w:pPr>
              <w:jc w:val="center"/>
              <w:rPr>
                <w:b/>
                <w:bCs/>
                <w:sz w:val="26"/>
                <w:szCs w:val="26"/>
              </w:rPr>
            </w:pPr>
            <w:r w:rsidRPr="001E297E">
              <w:rPr>
                <w:b/>
                <w:bCs/>
                <w:sz w:val="26"/>
                <w:szCs w:val="26"/>
              </w:rPr>
              <w:t>Approximate value of work (Rs in Lakhs)</w:t>
            </w:r>
          </w:p>
        </w:tc>
        <w:tc>
          <w:tcPr>
            <w:tcW w:w="1350" w:type="dxa"/>
            <w:vAlign w:val="center"/>
          </w:tcPr>
          <w:p w:rsidR="006C1722" w:rsidRPr="001E297E" w:rsidRDefault="006C1722" w:rsidP="007574DD">
            <w:pPr>
              <w:jc w:val="center"/>
              <w:rPr>
                <w:b/>
                <w:bCs/>
                <w:sz w:val="26"/>
                <w:szCs w:val="26"/>
              </w:rPr>
            </w:pPr>
            <w:r w:rsidRPr="001E297E">
              <w:rPr>
                <w:b/>
                <w:bCs/>
                <w:sz w:val="26"/>
                <w:szCs w:val="26"/>
              </w:rPr>
              <w:t>EMD</w:t>
            </w:r>
          </w:p>
          <w:p w:rsidR="006C1722" w:rsidRPr="001E297E" w:rsidRDefault="006C1722" w:rsidP="007574DD">
            <w:pPr>
              <w:jc w:val="center"/>
              <w:rPr>
                <w:b/>
                <w:bCs/>
                <w:sz w:val="26"/>
                <w:szCs w:val="26"/>
              </w:rPr>
            </w:pPr>
            <w:r w:rsidRPr="001E297E">
              <w:rPr>
                <w:b/>
                <w:bCs/>
                <w:sz w:val="26"/>
                <w:szCs w:val="26"/>
              </w:rPr>
              <w:t>(in Rupees)</w:t>
            </w:r>
          </w:p>
        </w:tc>
        <w:tc>
          <w:tcPr>
            <w:tcW w:w="1710" w:type="dxa"/>
            <w:vAlign w:val="center"/>
          </w:tcPr>
          <w:p w:rsidR="006C1722" w:rsidRPr="001E297E" w:rsidRDefault="006C1722" w:rsidP="007574DD">
            <w:pPr>
              <w:jc w:val="center"/>
              <w:rPr>
                <w:b/>
                <w:bCs/>
                <w:sz w:val="26"/>
                <w:szCs w:val="26"/>
              </w:rPr>
            </w:pPr>
            <w:r w:rsidRPr="001E297E">
              <w:rPr>
                <w:b/>
                <w:bCs/>
                <w:sz w:val="26"/>
                <w:szCs w:val="26"/>
              </w:rPr>
              <w:t>Cost of Tender Form in Rs (Non-refundable)inclusive of GST</w:t>
            </w:r>
          </w:p>
        </w:tc>
        <w:tc>
          <w:tcPr>
            <w:tcW w:w="1620" w:type="dxa"/>
            <w:vAlign w:val="center"/>
          </w:tcPr>
          <w:p w:rsidR="006C1722" w:rsidRPr="001E297E" w:rsidRDefault="006C1722" w:rsidP="007574DD">
            <w:pPr>
              <w:jc w:val="center"/>
              <w:rPr>
                <w:b/>
                <w:bCs/>
                <w:sz w:val="26"/>
                <w:szCs w:val="26"/>
              </w:rPr>
            </w:pPr>
            <w:r w:rsidRPr="001E297E">
              <w:rPr>
                <w:b/>
                <w:bCs/>
                <w:sz w:val="26"/>
                <w:szCs w:val="26"/>
              </w:rPr>
              <w:t>Period of Completion</w:t>
            </w:r>
          </w:p>
        </w:tc>
      </w:tr>
      <w:tr w:rsidR="006C1722" w:rsidRPr="001E297E" w:rsidTr="0082538C">
        <w:trPr>
          <w:jc w:val="center"/>
        </w:trPr>
        <w:tc>
          <w:tcPr>
            <w:tcW w:w="630" w:type="dxa"/>
            <w:vAlign w:val="center"/>
          </w:tcPr>
          <w:p w:rsidR="006C1722" w:rsidRPr="001E297E" w:rsidRDefault="006C1722" w:rsidP="007574DD">
            <w:pPr>
              <w:jc w:val="center"/>
              <w:rPr>
                <w:b/>
                <w:bCs/>
                <w:sz w:val="26"/>
                <w:szCs w:val="26"/>
              </w:rPr>
            </w:pPr>
            <w:r w:rsidRPr="001E297E">
              <w:rPr>
                <w:b/>
                <w:bCs/>
                <w:sz w:val="26"/>
                <w:szCs w:val="26"/>
              </w:rPr>
              <w:t>1</w:t>
            </w:r>
          </w:p>
        </w:tc>
        <w:tc>
          <w:tcPr>
            <w:tcW w:w="4050" w:type="dxa"/>
            <w:vAlign w:val="center"/>
          </w:tcPr>
          <w:p w:rsidR="006C1722" w:rsidRPr="001E297E" w:rsidRDefault="006C1722" w:rsidP="007574DD">
            <w:pPr>
              <w:jc w:val="center"/>
              <w:rPr>
                <w:b/>
                <w:bCs/>
                <w:sz w:val="26"/>
                <w:szCs w:val="26"/>
              </w:rPr>
            </w:pPr>
            <w:r w:rsidRPr="001E297E">
              <w:rPr>
                <w:b/>
                <w:bCs/>
                <w:sz w:val="26"/>
                <w:szCs w:val="26"/>
              </w:rPr>
              <w:t>2</w:t>
            </w:r>
          </w:p>
        </w:tc>
        <w:tc>
          <w:tcPr>
            <w:tcW w:w="1530" w:type="dxa"/>
            <w:vAlign w:val="center"/>
          </w:tcPr>
          <w:p w:rsidR="006C1722" w:rsidRPr="001E297E" w:rsidRDefault="006C1722" w:rsidP="007574DD">
            <w:pPr>
              <w:jc w:val="center"/>
              <w:rPr>
                <w:b/>
                <w:bCs/>
                <w:sz w:val="26"/>
                <w:szCs w:val="26"/>
              </w:rPr>
            </w:pPr>
            <w:r w:rsidRPr="001E297E">
              <w:rPr>
                <w:b/>
                <w:bCs/>
                <w:sz w:val="26"/>
                <w:szCs w:val="26"/>
              </w:rPr>
              <w:t>3</w:t>
            </w:r>
          </w:p>
        </w:tc>
        <w:tc>
          <w:tcPr>
            <w:tcW w:w="1350" w:type="dxa"/>
            <w:vAlign w:val="center"/>
          </w:tcPr>
          <w:p w:rsidR="006C1722" w:rsidRPr="001E297E" w:rsidRDefault="006C1722" w:rsidP="007574DD">
            <w:pPr>
              <w:jc w:val="center"/>
              <w:rPr>
                <w:b/>
                <w:bCs/>
                <w:sz w:val="26"/>
                <w:szCs w:val="26"/>
              </w:rPr>
            </w:pPr>
            <w:r w:rsidRPr="001E297E">
              <w:rPr>
                <w:b/>
                <w:bCs/>
                <w:sz w:val="26"/>
                <w:szCs w:val="26"/>
              </w:rPr>
              <w:t>4</w:t>
            </w:r>
          </w:p>
        </w:tc>
        <w:tc>
          <w:tcPr>
            <w:tcW w:w="1710" w:type="dxa"/>
            <w:vAlign w:val="center"/>
          </w:tcPr>
          <w:p w:rsidR="006C1722" w:rsidRPr="001E297E" w:rsidRDefault="006C1722" w:rsidP="007574DD">
            <w:pPr>
              <w:jc w:val="center"/>
              <w:rPr>
                <w:b/>
                <w:bCs/>
                <w:sz w:val="26"/>
                <w:szCs w:val="26"/>
              </w:rPr>
            </w:pPr>
            <w:r w:rsidRPr="001E297E">
              <w:rPr>
                <w:b/>
                <w:bCs/>
                <w:sz w:val="26"/>
                <w:szCs w:val="26"/>
              </w:rPr>
              <w:t>5</w:t>
            </w:r>
          </w:p>
        </w:tc>
        <w:tc>
          <w:tcPr>
            <w:tcW w:w="1620" w:type="dxa"/>
            <w:vAlign w:val="center"/>
          </w:tcPr>
          <w:p w:rsidR="006C1722" w:rsidRPr="001E297E" w:rsidRDefault="006C1722" w:rsidP="007574DD">
            <w:pPr>
              <w:jc w:val="center"/>
              <w:rPr>
                <w:b/>
                <w:bCs/>
                <w:sz w:val="26"/>
                <w:szCs w:val="26"/>
              </w:rPr>
            </w:pPr>
            <w:r w:rsidRPr="001E297E">
              <w:rPr>
                <w:b/>
                <w:bCs/>
                <w:sz w:val="26"/>
                <w:szCs w:val="26"/>
              </w:rPr>
              <w:t>7</w:t>
            </w:r>
          </w:p>
        </w:tc>
      </w:tr>
      <w:tr w:rsidR="00476BA7" w:rsidRPr="001E297E" w:rsidTr="00FF0386">
        <w:trPr>
          <w:jc w:val="center"/>
        </w:trPr>
        <w:tc>
          <w:tcPr>
            <w:tcW w:w="630" w:type="dxa"/>
            <w:vAlign w:val="center"/>
          </w:tcPr>
          <w:p w:rsidR="00476BA7" w:rsidRPr="001E297E" w:rsidRDefault="00476BA7" w:rsidP="006640B5">
            <w:pPr>
              <w:rPr>
                <w:color w:val="000000"/>
                <w:sz w:val="26"/>
                <w:szCs w:val="26"/>
              </w:rPr>
            </w:pPr>
            <w:r w:rsidRPr="001E297E">
              <w:rPr>
                <w:color w:val="000000"/>
                <w:sz w:val="26"/>
                <w:szCs w:val="26"/>
              </w:rPr>
              <w:t xml:space="preserve">  1</w:t>
            </w:r>
          </w:p>
        </w:tc>
        <w:tc>
          <w:tcPr>
            <w:tcW w:w="4050" w:type="dxa"/>
            <w:vAlign w:val="center"/>
          </w:tcPr>
          <w:p w:rsidR="008F29AE" w:rsidRPr="00FC5733" w:rsidRDefault="008F29AE" w:rsidP="00AF37FA">
            <w:pPr>
              <w:jc w:val="both"/>
              <w:rPr>
                <w:rFonts w:asciiTheme="majorHAnsi" w:hAnsiTheme="majorHAnsi" w:cs="Calibri"/>
                <w:color w:val="000000"/>
                <w:sz w:val="26"/>
                <w:szCs w:val="26"/>
              </w:rPr>
            </w:pPr>
            <w:r>
              <w:rPr>
                <w:rFonts w:asciiTheme="majorHAnsi" w:hAnsiTheme="majorHAnsi" w:cs="Calibri"/>
                <w:color w:val="000000"/>
                <w:sz w:val="26"/>
                <w:szCs w:val="26"/>
              </w:rPr>
              <w:t>Providing tools for demolishing of Building property owner name: Sri. Nazeer Ahmed, Site No: 130/1, PID No: 79-67-130/1, Old Market Road, Shivaji Nagar, Ward No: 119 (92) Bangalore</w:t>
            </w:r>
          </w:p>
        </w:tc>
        <w:tc>
          <w:tcPr>
            <w:tcW w:w="153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2.45</w:t>
            </w:r>
          </w:p>
        </w:tc>
        <w:tc>
          <w:tcPr>
            <w:tcW w:w="135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6125.00</w:t>
            </w:r>
          </w:p>
        </w:tc>
        <w:tc>
          <w:tcPr>
            <w:tcW w:w="1710" w:type="dxa"/>
            <w:vAlign w:val="center"/>
          </w:tcPr>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color w:val="000000"/>
                <w:sz w:val="26"/>
                <w:szCs w:val="26"/>
              </w:rPr>
              <w:t>As per E-Procurement Portal</w:t>
            </w:r>
          </w:p>
          <w:p w:rsidR="00476BA7" w:rsidRPr="00FC5733" w:rsidRDefault="00476BA7" w:rsidP="00AF37FA">
            <w:pPr>
              <w:jc w:val="center"/>
              <w:rPr>
                <w:rFonts w:asciiTheme="majorHAnsi" w:hAnsiTheme="majorHAnsi" w:cs="Arial"/>
                <w:b/>
                <w:color w:val="000000"/>
                <w:sz w:val="26"/>
                <w:szCs w:val="26"/>
              </w:rPr>
            </w:pPr>
            <w:r w:rsidRPr="00FC5733">
              <w:rPr>
                <w:rFonts w:asciiTheme="majorHAnsi" w:hAnsiTheme="majorHAnsi" w:cs="Arial"/>
                <w:b/>
                <w:color w:val="000000"/>
                <w:sz w:val="26"/>
                <w:szCs w:val="26"/>
              </w:rPr>
              <w:t>(General)</w:t>
            </w:r>
          </w:p>
          <w:p w:rsidR="00476BA7" w:rsidRPr="00FC5733" w:rsidRDefault="00476BA7" w:rsidP="00AF37FA">
            <w:pPr>
              <w:jc w:val="center"/>
              <w:rPr>
                <w:rFonts w:asciiTheme="majorHAnsi" w:hAnsiTheme="majorHAnsi" w:cs="Arial"/>
                <w:color w:val="000000"/>
                <w:sz w:val="26"/>
                <w:szCs w:val="26"/>
              </w:rPr>
            </w:pPr>
          </w:p>
        </w:tc>
        <w:tc>
          <w:tcPr>
            <w:tcW w:w="1620" w:type="dxa"/>
            <w:vAlign w:val="center"/>
          </w:tcPr>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color w:val="000000"/>
                <w:sz w:val="26"/>
                <w:szCs w:val="26"/>
              </w:rPr>
              <w:t>90 Days</w:t>
            </w:r>
          </w:p>
        </w:tc>
      </w:tr>
      <w:tr w:rsidR="00476BA7" w:rsidRPr="001E297E" w:rsidTr="00FF0386">
        <w:trPr>
          <w:jc w:val="center"/>
        </w:trPr>
        <w:tc>
          <w:tcPr>
            <w:tcW w:w="630" w:type="dxa"/>
            <w:vAlign w:val="center"/>
          </w:tcPr>
          <w:p w:rsidR="00476BA7" w:rsidRPr="001E297E" w:rsidRDefault="00476BA7" w:rsidP="00476BA7">
            <w:pPr>
              <w:jc w:val="center"/>
              <w:rPr>
                <w:color w:val="000000"/>
                <w:sz w:val="26"/>
                <w:szCs w:val="26"/>
              </w:rPr>
            </w:pPr>
            <w:r>
              <w:rPr>
                <w:color w:val="000000"/>
                <w:sz w:val="26"/>
                <w:szCs w:val="26"/>
              </w:rPr>
              <w:lastRenderedPageBreak/>
              <w:t>2</w:t>
            </w:r>
          </w:p>
        </w:tc>
        <w:tc>
          <w:tcPr>
            <w:tcW w:w="4050" w:type="dxa"/>
            <w:vAlign w:val="center"/>
          </w:tcPr>
          <w:p w:rsidR="00476BA7" w:rsidRPr="00FC5733" w:rsidRDefault="008F29AE" w:rsidP="00AF37FA">
            <w:pPr>
              <w:jc w:val="both"/>
              <w:rPr>
                <w:rFonts w:asciiTheme="majorHAnsi" w:hAnsiTheme="majorHAnsi" w:cs="Calibri"/>
                <w:color w:val="000000"/>
                <w:sz w:val="26"/>
                <w:szCs w:val="26"/>
              </w:rPr>
            </w:pPr>
            <w:r>
              <w:rPr>
                <w:rFonts w:asciiTheme="majorHAnsi" w:hAnsiTheme="majorHAnsi" w:cs="Calibri"/>
                <w:color w:val="000000"/>
                <w:sz w:val="26"/>
                <w:szCs w:val="26"/>
              </w:rPr>
              <w:t>Demolition and clearance the debris of the building Smt. Hemalatha, No: 14, PID No: 81-52-14, Sadhashiva Modaliar Road, Halasuru, Bangalore (at 6 floor)</w:t>
            </w:r>
          </w:p>
        </w:tc>
        <w:tc>
          <w:tcPr>
            <w:tcW w:w="153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16.50</w:t>
            </w:r>
          </w:p>
        </w:tc>
        <w:tc>
          <w:tcPr>
            <w:tcW w:w="135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41250.00</w:t>
            </w:r>
          </w:p>
        </w:tc>
        <w:tc>
          <w:tcPr>
            <w:tcW w:w="1710" w:type="dxa"/>
            <w:vAlign w:val="center"/>
          </w:tcPr>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color w:val="000000"/>
                <w:sz w:val="26"/>
                <w:szCs w:val="26"/>
              </w:rPr>
              <w:t>As per E-Procurement Portal</w:t>
            </w:r>
          </w:p>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b/>
                <w:color w:val="000000"/>
                <w:sz w:val="26"/>
                <w:szCs w:val="26"/>
              </w:rPr>
              <w:t>(General)</w:t>
            </w:r>
          </w:p>
        </w:tc>
        <w:tc>
          <w:tcPr>
            <w:tcW w:w="1620" w:type="dxa"/>
            <w:vAlign w:val="center"/>
          </w:tcPr>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color w:val="000000"/>
                <w:sz w:val="26"/>
                <w:szCs w:val="26"/>
              </w:rPr>
              <w:t>90 Days</w:t>
            </w:r>
          </w:p>
        </w:tc>
      </w:tr>
      <w:tr w:rsidR="00476BA7" w:rsidRPr="001E297E" w:rsidTr="00FF0386">
        <w:trPr>
          <w:jc w:val="center"/>
        </w:trPr>
        <w:tc>
          <w:tcPr>
            <w:tcW w:w="630" w:type="dxa"/>
            <w:vAlign w:val="center"/>
          </w:tcPr>
          <w:p w:rsidR="00476BA7" w:rsidRPr="001E297E" w:rsidRDefault="00476BA7" w:rsidP="00476BA7">
            <w:pPr>
              <w:jc w:val="center"/>
              <w:rPr>
                <w:color w:val="000000"/>
                <w:sz w:val="26"/>
                <w:szCs w:val="26"/>
              </w:rPr>
            </w:pPr>
            <w:r>
              <w:rPr>
                <w:color w:val="000000"/>
                <w:sz w:val="26"/>
                <w:szCs w:val="26"/>
              </w:rPr>
              <w:t>3</w:t>
            </w:r>
          </w:p>
        </w:tc>
        <w:tc>
          <w:tcPr>
            <w:tcW w:w="4050" w:type="dxa"/>
            <w:vAlign w:val="center"/>
          </w:tcPr>
          <w:p w:rsidR="00476BA7" w:rsidRPr="00FC5733" w:rsidRDefault="008F29AE" w:rsidP="00AF37FA">
            <w:pPr>
              <w:jc w:val="both"/>
              <w:rPr>
                <w:rFonts w:asciiTheme="majorHAnsi" w:hAnsiTheme="majorHAnsi" w:cs="Calibri"/>
                <w:color w:val="000000"/>
                <w:sz w:val="26"/>
                <w:szCs w:val="26"/>
              </w:rPr>
            </w:pPr>
            <w:r>
              <w:rPr>
                <w:rFonts w:asciiTheme="majorHAnsi" w:hAnsiTheme="majorHAnsi" w:cs="Calibri"/>
                <w:color w:val="000000"/>
                <w:sz w:val="26"/>
                <w:szCs w:val="26"/>
              </w:rPr>
              <w:t>Dismantling of Advertising Ho</w:t>
            </w:r>
            <w:r w:rsidR="00703F83">
              <w:rPr>
                <w:rFonts w:asciiTheme="majorHAnsi" w:hAnsiTheme="majorHAnsi" w:cs="Calibri"/>
                <w:color w:val="000000"/>
                <w:sz w:val="26"/>
                <w:szCs w:val="26"/>
              </w:rPr>
              <w:t>a</w:t>
            </w:r>
            <w:r>
              <w:rPr>
                <w:rFonts w:asciiTheme="majorHAnsi" w:hAnsiTheme="majorHAnsi" w:cs="Calibri"/>
                <w:color w:val="000000"/>
                <w:sz w:val="26"/>
                <w:szCs w:val="26"/>
              </w:rPr>
              <w:t>rding at Kensington Road in Ward No: 121 Halasuru</w:t>
            </w:r>
          </w:p>
        </w:tc>
        <w:tc>
          <w:tcPr>
            <w:tcW w:w="153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3.75</w:t>
            </w:r>
          </w:p>
        </w:tc>
        <w:tc>
          <w:tcPr>
            <w:tcW w:w="135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9375.00</w:t>
            </w:r>
          </w:p>
        </w:tc>
        <w:tc>
          <w:tcPr>
            <w:tcW w:w="1710" w:type="dxa"/>
            <w:vAlign w:val="center"/>
          </w:tcPr>
          <w:p w:rsidR="008F29AE" w:rsidRPr="00FC5733" w:rsidRDefault="008F29AE" w:rsidP="008F29AE">
            <w:pPr>
              <w:jc w:val="center"/>
              <w:rPr>
                <w:rFonts w:asciiTheme="majorHAnsi" w:hAnsiTheme="majorHAnsi" w:cs="Arial"/>
                <w:color w:val="000000"/>
                <w:sz w:val="26"/>
                <w:szCs w:val="26"/>
              </w:rPr>
            </w:pPr>
            <w:r w:rsidRPr="00FC5733">
              <w:rPr>
                <w:rFonts w:asciiTheme="majorHAnsi" w:hAnsiTheme="majorHAnsi" w:cs="Arial"/>
                <w:color w:val="000000"/>
                <w:sz w:val="26"/>
                <w:szCs w:val="26"/>
              </w:rPr>
              <w:t>As per E-Procurement Portal</w:t>
            </w:r>
          </w:p>
          <w:p w:rsidR="008F29AE" w:rsidRPr="00FC5733" w:rsidRDefault="008F29AE" w:rsidP="008F29AE">
            <w:pPr>
              <w:jc w:val="center"/>
              <w:rPr>
                <w:rFonts w:asciiTheme="majorHAnsi" w:hAnsiTheme="majorHAnsi" w:cs="Arial"/>
                <w:b/>
                <w:color w:val="000000"/>
                <w:sz w:val="26"/>
                <w:szCs w:val="26"/>
              </w:rPr>
            </w:pPr>
            <w:r w:rsidRPr="00FC5733">
              <w:rPr>
                <w:rFonts w:asciiTheme="majorHAnsi" w:hAnsiTheme="majorHAnsi" w:cs="Arial"/>
                <w:b/>
                <w:color w:val="000000"/>
                <w:sz w:val="26"/>
                <w:szCs w:val="26"/>
              </w:rPr>
              <w:t>(General)</w:t>
            </w:r>
          </w:p>
          <w:p w:rsidR="00476BA7" w:rsidRPr="00FC5733" w:rsidRDefault="00476BA7" w:rsidP="00AF37FA">
            <w:pPr>
              <w:jc w:val="center"/>
              <w:rPr>
                <w:rFonts w:asciiTheme="majorHAnsi" w:hAnsiTheme="majorHAnsi" w:cs="Arial"/>
                <w:color w:val="000000"/>
                <w:sz w:val="26"/>
                <w:szCs w:val="26"/>
              </w:rPr>
            </w:pPr>
          </w:p>
        </w:tc>
        <w:tc>
          <w:tcPr>
            <w:tcW w:w="1620" w:type="dxa"/>
            <w:vAlign w:val="center"/>
          </w:tcPr>
          <w:p w:rsidR="00476BA7" w:rsidRDefault="00476BA7" w:rsidP="00AF37FA">
            <w:pPr>
              <w:jc w:val="center"/>
            </w:pPr>
            <w:r w:rsidRPr="004B59D5">
              <w:rPr>
                <w:rFonts w:asciiTheme="majorHAnsi" w:hAnsiTheme="majorHAnsi" w:cs="Arial"/>
                <w:color w:val="000000"/>
                <w:sz w:val="26"/>
                <w:szCs w:val="26"/>
              </w:rPr>
              <w:t>90 Days</w:t>
            </w:r>
          </w:p>
        </w:tc>
      </w:tr>
    </w:tbl>
    <w:p w:rsidR="00013543" w:rsidRPr="00AA168C" w:rsidRDefault="00013543" w:rsidP="00013543">
      <w:pPr>
        <w:spacing w:line="264" w:lineRule="auto"/>
        <w:jc w:val="both"/>
        <w:rPr>
          <w:b/>
          <w:sz w:val="28"/>
          <w:szCs w:val="22"/>
        </w:rPr>
      </w:pPr>
      <w:r w:rsidRPr="00AA168C">
        <w:rPr>
          <w:b/>
          <w:sz w:val="28"/>
          <w:szCs w:val="22"/>
          <w:u w:val="single"/>
        </w:rPr>
        <w:t>Calendar of events:</w:t>
      </w:r>
    </w:p>
    <w:p w:rsidR="00013543" w:rsidRPr="001E297E" w:rsidRDefault="00013543" w:rsidP="00013543">
      <w:pPr>
        <w:numPr>
          <w:ilvl w:val="0"/>
          <w:numId w:val="3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8"/>
          <w:szCs w:val="26"/>
        </w:rPr>
      </w:pPr>
      <w:r w:rsidRPr="001E297E">
        <w:rPr>
          <w:sz w:val="28"/>
          <w:szCs w:val="26"/>
        </w:rPr>
        <w:t xml:space="preserve">Tender Documents may be downloaded from the e-procurement portal of GOK from </w:t>
      </w:r>
      <w:r w:rsidRPr="001E297E">
        <w:rPr>
          <w:sz w:val="32"/>
          <w:szCs w:val="26"/>
        </w:rPr>
        <w:t>:</w:t>
      </w:r>
      <w:r w:rsidR="007705D6" w:rsidRPr="001E297E">
        <w:rPr>
          <w:sz w:val="32"/>
          <w:szCs w:val="26"/>
        </w:rPr>
        <w:t xml:space="preserve"> </w:t>
      </w:r>
      <w:r w:rsidR="00056929">
        <w:rPr>
          <w:sz w:val="28"/>
          <w:szCs w:val="26"/>
        </w:rPr>
        <w:t>16</w:t>
      </w:r>
      <w:r w:rsidR="008A6A29" w:rsidRPr="008A6A29">
        <w:rPr>
          <w:sz w:val="28"/>
          <w:szCs w:val="26"/>
        </w:rPr>
        <w:t>-</w:t>
      </w:r>
      <w:r w:rsidR="008F29AE">
        <w:rPr>
          <w:sz w:val="28"/>
          <w:szCs w:val="26"/>
        </w:rPr>
        <w:t>0</w:t>
      </w:r>
      <w:r w:rsidR="00056929">
        <w:rPr>
          <w:sz w:val="28"/>
          <w:szCs w:val="26"/>
        </w:rPr>
        <w:t>6</w:t>
      </w:r>
      <w:r w:rsidR="008A6A29" w:rsidRPr="008A6A29">
        <w:rPr>
          <w:sz w:val="28"/>
          <w:szCs w:val="26"/>
        </w:rPr>
        <w:t>-202</w:t>
      </w:r>
      <w:r w:rsidR="008F29AE">
        <w:rPr>
          <w:sz w:val="28"/>
          <w:szCs w:val="26"/>
        </w:rPr>
        <w:t>6</w:t>
      </w:r>
    </w:p>
    <w:p w:rsidR="00013543" w:rsidRPr="001E297E" w:rsidRDefault="00013543" w:rsidP="00013543">
      <w:pPr>
        <w:numPr>
          <w:ilvl w:val="0"/>
          <w:numId w:val="3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8"/>
          <w:szCs w:val="26"/>
        </w:rPr>
      </w:pPr>
      <w:r w:rsidRPr="001E297E">
        <w:rPr>
          <w:sz w:val="28"/>
          <w:szCs w:val="26"/>
        </w:rPr>
        <w:t>Last Date for uploading the Filled Tender Document is</w:t>
      </w:r>
      <w:r w:rsidR="00A152E5" w:rsidRPr="001E297E">
        <w:rPr>
          <w:sz w:val="28"/>
          <w:szCs w:val="26"/>
        </w:rPr>
        <w:t xml:space="preserve"> </w:t>
      </w:r>
      <w:r w:rsidR="00056929">
        <w:rPr>
          <w:bCs/>
          <w:sz w:val="28"/>
        </w:rPr>
        <w:t>24</w:t>
      </w:r>
      <w:r w:rsidR="008A6A29" w:rsidRPr="008A6A29">
        <w:rPr>
          <w:bCs/>
          <w:sz w:val="28"/>
        </w:rPr>
        <w:t>-0</w:t>
      </w:r>
      <w:r w:rsidR="00056929">
        <w:rPr>
          <w:bCs/>
          <w:sz w:val="28"/>
        </w:rPr>
        <w:t>6</w:t>
      </w:r>
      <w:r w:rsidR="008A6A29" w:rsidRPr="008A6A29">
        <w:rPr>
          <w:bCs/>
          <w:sz w:val="28"/>
        </w:rPr>
        <w:t>-2026</w:t>
      </w:r>
      <w:r w:rsidR="008A6A29" w:rsidRPr="008A6A29">
        <w:rPr>
          <w:b/>
          <w:sz w:val="28"/>
        </w:rPr>
        <w:t xml:space="preserve"> </w:t>
      </w:r>
      <w:r w:rsidRPr="001E297E">
        <w:rPr>
          <w:sz w:val="28"/>
          <w:szCs w:val="26"/>
        </w:rPr>
        <w:t xml:space="preserve">upto 4.00 </w:t>
      </w:r>
      <w:r w:rsidR="007705D6" w:rsidRPr="001E297E">
        <w:rPr>
          <w:sz w:val="28"/>
          <w:szCs w:val="26"/>
        </w:rPr>
        <w:t>P.M</w:t>
      </w:r>
    </w:p>
    <w:p w:rsidR="00013543" w:rsidRPr="001E297E" w:rsidRDefault="00013543" w:rsidP="00013543">
      <w:pPr>
        <w:numPr>
          <w:ilvl w:val="0"/>
          <w:numId w:val="3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32"/>
          <w:szCs w:val="22"/>
        </w:rPr>
      </w:pPr>
      <w:r w:rsidRPr="001E297E">
        <w:rPr>
          <w:sz w:val="28"/>
          <w:szCs w:val="26"/>
        </w:rPr>
        <w:t xml:space="preserve">Date of Opening of Tenders is on </w:t>
      </w:r>
      <w:r w:rsidR="00056929">
        <w:rPr>
          <w:bCs/>
          <w:sz w:val="30"/>
        </w:rPr>
        <w:t>26</w:t>
      </w:r>
      <w:bookmarkStart w:id="0" w:name="_GoBack"/>
      <w:bookmarkEnd w:id="0"/>
      <w:r w:rsidR="00CA40C7">
        <w:rPr>
          <w:bCs/>
          <w:sz w:val="30"/>
        </w:rPr>
        <w:t>-0</w:t>
      </w:r>
      <w:r w:rsidR="00056929">
        <w:rPr>
          <w:bCs/>
          <w:sz w:val="30"/>
        </w:rPr>
        <w:t>6</w:t>
      </w:r>
      <w:r w:rsidR="008A6A29" w:rsidRPr="008A6A29">
        <w:rPr>
          <w:bCs/>
          <w:sz w:val="30"/>
        </w:rPr>
        <w:t>.2026</w:t>
      </w:r>
      <w:r w:rsidR="008A6A29" w:rsidRPr="008A6A29">
        <w:rPr>
          <w:b/>
          <w:sz w:val="30"/>
        </w:rPr>
        <w:t xml:space="preserve"> </w:t>
      </w:r>
      <w:r w:rsidRPr="001E297E">
        <w:rPr>
          <w:sz w:val="28"/>
          <w:szCs w:val="26"/>
        </w:rPr>
        <w:t>if poss</w:t>
      </w:r>
      <w:r w:rsidR="007705D6" w:rsidRPr="001E297E">
        <w:rPr>
          <w:sz w:val="28"/>
          <w:szCs w:val="26"/>
        </w:rPr>
        <w:t xml:space="preserve">ible or Next working day  </w:t>
      </w:r>
      <w:r w:rsidR="00024B71" w:rsidRPr="001E297E">
        <w:rPr>
          <w:sz w:val="28"/>
          <w:szCs w:val="26"/>
        </w:rPr>
        <w:t>11.00 A</w:t>
      </w:r>
      <w:r w:rsidR="007705D6" w:rsidRPr="001E297E">
        <w:rPr>
          <w:sz w:val="28"/>
          <w:szCs w:val="26"/>
        </w:rPr>
        <w:t>.M</w:t>
      </w:r>
      <w:r w:rsidR="00F566BB" w:rsidRPr="001E297E">
        <w:rPr>
          <w:sz w:val="28"/>
          <w:szCs w:val="26"/>
        </w:rPr>
        <w:t>.</w:t>
      </w:r>
    </w:p>
    <w:p w:rsidR="004C61A9" w:rsidRPr="001E297E" w:rsidRDefault="004C61A9" w:rsidP="004C61A9">
      <w:pPr>
        <w:rPr>
          <w:b/>
          <w:sz w:val="20"/>
          <w:szCs w:val="22"/>
          <w:u w:val="single"/>
        </w:rPr>
      </w:pPr>
    </w:p>
    <w:p w:rsidR="004C61A9" w:rsidRPr="00AA168C" w:rsidRDefault="004C61A9" w:rsidP="004C61A9">
      <w:pPr>
        <w:rPr>
          <w:b/>
          <w:sz w:val="28"/>
          <w:szCs w:val="18"/>
          <w:u w:val="single"/>
        </w:rPr>
      </w:pPr>
      <w:r w:rsidRPr="00AA168C">
        <w:rPr>
          <w:b/>
          <w:sz w:val="28"/>
          <w:szCs w:val="18"/>
          <w:u w:val="single"/>
        </w:rPr>
        <w:t>Eligibility Criteria:</w:t>
      </w:r>
    </w:p>
    <w:p w:rsidR="006A3B1B" w:rsidRPr="001E297E" w:rsidRDefault="006A3B1B" w:rsidP="004C61A9">
      <w:pPr>
        <w:rPr>
          <w:b/>
          <w:sz w:val="14"/>
          <w:szCs w:val="22"/>
          <w:u w:val="single"/>
        </w:rPr>
      </w:pPr>
    </w:p>
    <w:p w:rsidR="004C61A9" w:rsidRPr="001E297E" w:rsidRDefault="004C61A9" w:rsidP="004C61A9">
      <w:pPr>
        <w:numPr>
          <w:ilvl w:val="0"/>
          <w:numId w:val="31"/>
        </w:numPr>
        <w:tabs>
          <w:tab w:val="left" w:pos="68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ind w:left="630"/>
        <w:jc w:val="both"/>
        <w:rPr>
          <w:sz w:val="26"/>
          <w:szCs w:val="26"/>
        </w:rPr>
      </w:pPr>
      <w:r w:rsidRPr="001E297E">
        <w:rPr>
          <w:sz w:val="26"/>
          <w:szCs w:val="26"/>
        </w:rPr>
        <w:t xml:space="preserve">Any reputed Individual / Company registered with </w:t>
      </w:r>
      <w:r w:rsidR="00703F83">
        <w:rPr>
          <w:sz w:val="26"/>
          <w:szCs w:val="26"/>
        </w:rPr>
        <w:t>GBA</w:t>
      </w:r>
      <w:r w:rsidRPr="001E297E">
        <w:rPr>
          <w:sz w:val="26"/>
          <w:szCs w:val="26"/>
        </w:rPr>
        <w:t xml:space="preserve"> / CPWD / KPWD / Railways / MES or any State Government Organizations are eligible to apply.</w:t>
      </w:r>
    </w:p>
    <w:p w:rsidR="004C61A9" w:rsidRPr="001E297E" w:rsidRDefault="004C61A9" w:rsidP="004C61A9">
      <w:pPr>
        <w:numPr>
          <w:ilvl w:val="0"/>
          <w:numId w:val="31"/>
        </w:numPr>
        <w:tabs>
          <w:tab w:val="num" w:pos="360"/>
          <w:tab w:val="left" w:pos="68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ind w:left="630"/>
        <w:jc w:val="both"/>
        <w:rPr>
          <w:sz w:val="28"/>
          <w:szCs w:val="26"/>
        </w:rPr>
      </w:pPr>
      <w:r w:rsidRPr="001E297E">
        <w:rPr>
          <w:sz w:val="28"/>
          <w:szCs w:val="26"/>
        </w:rPr>
        <w:t xml:space="preserve">Tender Shall </w:t>
      </w:r>
      <w:r w:rsidR="001D786B" w:rsidRPr="001E297E">
        <w:rPr>
          <w:sz w:val="28"/>
          <w:szCs w:val="26"/>
        </w:rPr>
        <w:t>produce the documents as per KW</w:t>
      </w:r>
      <w:r w:rsidR="00392CEE" w:rsidRPr="001E297E">
        <w:rPr>
          <w:sz w:val="28"/>
          <w:szCs w:val="26"/>
        </w:rPr>
        <w:t xml:space="preserve">1 </w:t>
      </w:r>
      <w:r w:rsidRPr="001E297E">
        <w:rPr>
          <w:sz w:val="28"/>
          <w:szCs w:val="26"/>
        </w:rPr>
        <w:t>tender Clauses.</w:t>
      </w:r>
      <w:r w:rsidR="006D5E38" w:rsidRPr="001E297E">
        <w:rPr>
          <w:sz w:val="28"/>
          <w:szCs w:val="26"/>
        </w:rPr>
        <w:t xml:space="preserve"> </w:t>
      </w:r>
    </w:p>
    <w:p w:rsidR="009D459C" w:rsidRPr="001E297E" w:rsidRDefault="009D459C" w:rsidP="009D459C">
      <w:pPr>
        <w:numPr>
          <w:ilvl w:val="0"/>
          <w:numId w:val="31"/>
        </w:numPr>
        <w:tabs>
          <w:tab w:val="num" w:pos="360"/>
          <w:tab w:val="left" w:pos="68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ind w:left="630"/>
        <w:jc w:val="both"/>
        <w:rPr>
          <w:sz w:val="26"/>
          <w:szCs w:val="26"/>
        </w:rPr>
      </w:pPr>
      <w:r w:rsidRPr="001E297E">
        <w:rPr>
          <w:sz w:val="26"/>
          <w:szCs w:val="26"/>
        </w:rPr>
        <w:t xml:space="preserve">The Tenderer shall have executed and completed successfully in the last five years i.e., between </w:t>
      </w:r>
      <w:r w:rsidR="00D20F8C" w:rsidRPr="001E297E">
        <w:rPr>
          <w:b/>
          <w:sz w:val="26"/>
          <w:szCs w:val="26"/>
        </w:rPr>
        <w:t>2020</w:t>
      </w:r>
      <w:r w:rsidR="00C0241B" w:rsidRPr="001E297E">
        <w:rPr>
          <w:b/>
          <w:sz w:val="26"/>
          <w:szCs w:val="26"/>
        </w:rPr>
        <w:t>-2</w:t>
      </w:r>
      <w:r w:rsidR="00D20F8C" w:rsidRPr="001E297E">
        <w:rPr>
          <w:b/>
          <w:sz w:val="26"/>
          <w:szCs w:val="26"/>
        </w:rPr>
        <w:t>1</w:t>
      </w:r>
      <w:r w:rsidRPr="001E297E">
        <w:rPr>
          <w:b/>
          <w:sz w:val="26"/>
          <w:szCs w:val="26"/>
        </w:rPr>
        <w:t xml:space="preserve"> to 202</w:t>
      </w:r>
      <w:r w:rsidR="00D20F8C" w:rsidRPr="001E297E">
        <w:rPr>
          <w:b/>
          <w:sz w:val="26"/>
          <w:szCs w:val="26"/>
        </w:rPr>
        <w:t>4</w:t>
      </w:r>
      <w:r w:rsidR="00C0241B" w:rsidRPr="001E297E">
        <w:rPr>
          <w:b/>
          <w:sz w:val="26"/>
          <w:szCs w:val="26"/>
        </w:rPr>
        <w:t>-2</w:t>
      </w:r>
      <w:r w:rsidR="00D20F8C" w:rsidRPr="001E297E">
        <w:rPr>
          <w:b/>
          <w:sz w:val="26"/>
          <w:szCs w:val="26"/>
        </w:rPr>
        <w:t>5</w:t>
      </w:r>
      <w:r w:rsidR="00C0241B" w:rsidRPr="001E297E">
        <w:rPr>
          <w:b/>
          <w:sz w:val="26"/>
          <w:szCs w:val="26"/>
        </w:rPr>
        <w:t xml:space="preserve"> </w:t>
      </w:r>
      <w:r w:rsidRPr="001E297E">
        <w:rPr>
          <w:sz w:val="26"/>
          <w:szCs w:val="26"/>
        </w:rPr>
        <w:t xml:space="preserve"> single work of similar nature of value not less than the estimated value of contract.  In support of this, the Tenderer shall furnish a work completion certificate duly certified by the Competent Authority along with Technical Bid. </w:t>
      </w:r>
    </w:p>
    <w:p w:rsidR="004C61A9" w:rsidRPr="001E297E" w:rsidRDefault="004C61A9" w:rsidP="004C61A9">
      <w:pPr>
        <w:numPr>
          <w:ilvl w:val="0"/>
          <w:numId w:val="31"/>
        </w:numPr>
        <w:overflowPunct w:val="0"/>
        <w:autoSpaceDE w:val="0"/>
        <w:autoSpaceDN w:val="0"/>
        <w:adjustRightInd w:val="0"/>
        <w:ind w:left="630"/>
        <w:jc w:val="both"/>
        <w:textAlignment w:val="baseline"/>
        <w:rPr>
          <w:sz w:val="26"/>
          <w:szCs w:val="26"/>
        </w:rPr>
      </w:pPr>
      <w:r w:rsidRPr="001E297E">
        <w:rPr>
          <w:sz w:val="26"/>
          <w:szCs w:val="26"/>
        </w:rPr>
        <w:t xml:space="preserve">The tenderer shall upload the valid and present certificate copies of PAN, </w:t>
      </w:r>
      <w:r w:rsidR="00B06558" w:rsidRPr="001E297E">
        <w:rPr>
          <w:sz w:val="26"/>
          <w:szCs w:val="26"/>
        </w:rPr>
        <w:t>GST No</w:t>
      </w:r>
      <w:r w:rsidRPr="001E297E">
        <w:rPr>
          <w:sz w:val="26"/>
          <w:szCs w:val="26"/>
        </w:rPr>
        <w:t xml:space="preserve">, service Tax Registration No, Contractor’s Registration pass book and Caste Certificate for reserved work for technical bid qualification eligibility. </w:t>
      </w:r>
    </w:p>
    <w:p w:rsidR="0022376A" w:rsidRPr="001E297E" w:rsidRDefault="0022376A" w:rsidP="004C61A9">
      <w:pPr>
        <w:numPr>
          <w:ilvl w:val="0"/>
          <w:numId w:val="31"/>
        </w:numPr>
        <w:overflowPunct w:val="0"/>
        <w:autoSpaceDE w:val="0"/>
        <w:autoSpaceDN w:val="0"/>
        <w:adjustRightInd w:val="0"/>
        <w:ind w:left="630"/>
        <w:jc w:val="both"/>
        <w:textAlignment w:val="baseline"/>
        <w:rPr>
          <w:sz w:val="32"/>
          <w:szCs w:val="26"/>
        </w:rPr>
      </w:pPr>
      <w:r w:rsidRPr="001E297E">
        <w:rPr>
          <w:color w:val="000000"/>
        </w:rPr>
        <w:t xml:space="preserve">The contractor / supplier shall attach scanned DD or Bank Guarantee (for EMD) along with the bid on </w:t>
      </w:r>
      <w:r w:rsidR="00813F73" w:rsidRPr="001E297E">
        <w:rPr>
          <w:sz w:val="28"/>
          <w:szCs w:val="26"/>
        </w:rPr>
        <w:t xml:space="preserve">https:/Kppp.Karnataka.gov.in  </w:t>
      </w:r>
      <w:r w:rsidRPr="001E297E">
        <w:rPr>
          <w:color w:val="000000"/>
        </w:rPr>
        <w:t>portal and submit the original Bank Guarantee on before the last date and time notified in the Tender Document to the Tender Inviting authority</w:t>
      </w:r>
      <w:r w:rsidR="00EA6124" w:rsidRPr="001E297E">
        <w:rPr>
          <w:color w:val="000000"/>
        </w:rPr>
        <w:t>.</w:t>
      </w:r>
    </w:p>
    <w:p w:rsidR="004C61A9" w:rsidRPr="001E297E" w:rsidRDefault="004C61A9" w:rsidP="004C61A9">
      <w:pPr>
        <w:overflowPunct w:val="0"/>
        <w:autoSpaceDE w:val="0"/>
        <w:autoSpaceDN w:val="0"/>
        <w:adjustRightInd w:val="0"/>
        <w:jc w:val="both"/>
        <w:textAlignment w:val="baseline"/>
        <w:rPr>
          <w:sz w:val="2"/>
          <w:szCs w:val="26"/>
        </w:rPr>
      </w:pPr>
    </w:p>
    <w:p w:rsidR="004C61A9" w:rsidRPr="00AA168C" w:rsidRDefault="004C61A9" w:rsidP="004C61A9">
      <w:pPr>
        <w:numPr>
          <w:ilvl w:val="0"/>
          <w:numId w:val="31"/>
        </w:numPr>
        <w:overflowPunct w:val="0"/>
        <w:autoSpaceDE w:val="0"/>
        <w:autoSpaceDN w:val="0"/>
        <w:adjustRightInd w:val="0"/>
        <w:spacing w:line="264" w:lineRule="auto"/>
        <w:ind w:left="630"/>
        <w:jc w:val="both"/>
        <w:textAlignment w:val="baseline"/>
        <w:rPr>
          <w:b/>
          <w:sz w:val="22"/>
          <w:szCs w:val="22"/>
        </w:rPr>
      </w:pPr>
      <w:r w:rsidRPr="00AA168C">
        <w:rPr>
          <w:b/>
          <w:sz w:val="22"/>
          <w:szCs w:val="22"/>
        </w:rPr>
        <w:t>If the rate quoted by the Contractor is below Amount Put to Tender, the contractor should pay the dif</w:t>
      </w:r>
      <w:r w:rsidR="00C61828" w:rsidRPr="00AA168C">
        <w:rPr>
          <w:b/>
          <w:sz w:val="22"/>
          <w:szCs w:val="22"/>
        </w:rPr>
        <w:t>ference of amount in favour of t</w:t>
      </w:r>
      <w:r w:rsidRPr="00AA168C">
        <w:rPr>
          <w:b/>
          <w:sz w:val="22"/>
          <w:szCs w:val="22"/>
        </w:rPr>
        <w:t>he Executive Engineer S</w:t>
      </w:r>
      <w:r w:rsidR="0054749F" w:rsidRPr="00AA168C">
        <w:rPr>
          <w:b/>
          <w:sz w:val="22"/>
          <w:szCs w:val="22"/>
        </w:rPr>
        <w:t>hivaji Nagar</w:t>
      </w:r>
      <w:r w:rsidRPr="00AA168C">
        <w:rPr>
          <w:b/>
          <w:sz w:val="22"/>
          <w:szCs w:val="22"/>
        </w:rPr>
        <w:t xml:space="preserve"> Division,</w:t>
      </w:r>
      <w:r w:rsidR="00703F83">
        <w:rPr>
          <w:b/>
          <w:sz w:val="22"/>
          <w:szCs w:val="22"/>
        </w:rPr>
        <w:t xml:space="preserve"> BCCC</w:t>
      </w:r>
      <w:r w:rsidRPr="00AA168C">
        <w:rPr>
          <w:b/>
          <w:sz w:val="22"/>
          <w:szCs w:val="22"/>
        </w:rPr>
        <w:t>. In form of DD or Pay order or FDR (Fixed deposit receipt) at the time of Agreement. The same will be refunded only after satisfactory completion of the work.</w:t>
      </w:r>
    </w:p>
    <w:p w:rsidR="00B46E88" w:rsidRPr="00AA168C" w:rsidRDefault="00F110FE" w:rsidP="00EE3661">
      <w:pPr>
        <w:pStyle w:val="ListParagraph"/>
        <w:numPr>
          <w:ilvl w:val="0"/>
          <w:numId w:val="31"/>
        </w:numPr>
        <w:tabs>
          <w:tab w:val="left" w:pos="171"/>
        </w:tabs>
        <w:rPr>
          <w:rFonts w:ascii="Times New Roman" w:hAnsi="Times New Roman"/>
          <w:b/>
          <w:sz w:val="24"/>
          <w:szCs w:val="18"/>
        </w:rPr>
      </w:pPr>
      <w:r w:rsidRPr="00AA168C">
        <w:rPr>
          <w:rFonts w:ascii="Times New Roman" w:hAnsi="Times New Roman"/>
          <w:b/>
          <w:sz w:val="24"/>
          <w:szCs w:val="18"/>
        </w:rPr>
        <w:t xml:space="preserve">Clause No: </w:t>
      </w:r>
      <w:hyperlink r:id="rId9" w:history="1">
        <w:r w:rsidR="00EE3661" w:rsidRPr="00AA168C">
          <w:rPr>
            <w:rStyle w:val="Hyperlink"/>
            <w:rFonts w:ascii="Times New Roman" w:hAnsi="Times New Roman"/>
            <w:b/>
            <w:sz w:val="24"/>
            <w:szCs w:val="18"/>
          </w:rPr>
          <w:t>https://kppp.karnataka.gov.in</w:t>
        </w:r>
      </w:hyperlink>
      <w:r w:rsidR="00EE3661" w:rsidRPr="00AA168C">
        <w:rPr>
          <w:rFonts w:ascii="Times New Roman" w:hAnsi="Times New Roman"/>
          <w:b/>
          <w:sz w:val="24"/>
          <w:szCs w:val="18"/>
        </w:rPr>
        <w:t xml:space="preserve"> the tender will be shown as Including GST  </w:t>
      </w:r>
    </w:p>
    <w:p w:rsidR="00EE3661" w:rsidRPr="00AA168C" w:rsidRDefault="00B46E88" w:rsidP="00B46E88">
      <w:pPr>
        <w:pStyle w:val="ListParagraph"/>
        <w:tabs>
          <w:tab w:val="left" w:pos="171"/>
        </w:tabs>
        <w:ind w:firstLine="0"/>
        <w:rPr>
          <w:rFonts w:ascii="Times New Roman" w:hAnsi="Times New Roman"/>
          <w:b/>
          <w:sz w:val="24"/>
          <w:szCs w:val="18"/>
        </w:rPr>
      </w:pPr>
      <w:r w:rsidRPr="00AA168C">
        <w:rPr>
          <w:rFonts w:ascii="Times New Roman" w:hAnsi="Times New Roman"/>
          <w:b/>
          <w:sz w:val="28"/>
          <w:szCs w:val="18"/>
          <w:u w:val="single"/>
        </w:rPr>
        <w:t>To be read as</w:t>
      </w:r>
      <w:r w:rsidRPr="00AA168C">
        <w:rPr>
          <w:rFonts w:ascii="Times New Roman" w:hAnsi="Times New Roman"/>
          <w:b/>
          <w:sz w:val="36"/>
          <w:szCs w:val="18"/>
        </w:rPr>
        <w:t xml:space="preserve"> </w:t>
      </w:r>
      <w:r w:rsidRPr="00AA168C">
        <w:rPr>
          <w:rFonts w:ascii="Times New Roman" w:hAnsi="Times New Roman"/>
          <w:b/>
          <w:sz w:val="24"/>
          <w:szCs w:val="18"/>
        </w:rPr>
        <w:t xml:space="preserve">:- </w:t>
      </w:r>
      <w:r w:rsidR="00EE3661" w:rsidRPr="00AA168C">
        <w:rPr>
          <w:rFonts w:ascii="Times New Roman" w:hAnsi="Times New Roman"/>
          <w:b/>
          <w:sz w:val="24"/>
          <w:szCs w:val="18"/>
        </w:rPr>
        <w:t xml:space="preserve">As per Go Order DE 417 </w:t>
      </w:r>
      <w:r w:rsidR="00EE3661" w:rsidRPr="00AA168C">
        <w:rPr>
          <w:rFonts w:ascii="Nudi 01 e" w:hAnsi="Nudi 01 e"/>
          <w:b/>
          <w:sz w:val="24"/>
          <w:szCs w:val="18"/>
        </w:rPr>
        <w:t>ªÉZÀÑ-12/2024 ¢£ÁAPÀ</w:t>
      </w:r>
      <w:r w:rsidR="00EE3661" w:rsidRPr="00AA168C">
        <w:rPr>
          <w:rFonts w:ascii="Times New Roman" w:hAnsi="Times New Roman"/>
          <w:b/>
          <w:sz w:val="24"/>
          <w:szCs w:val="18"/>
        </w:rPr>
        <w:t xml:space="preserve"> 09-08-2024 The Tender has been called excluding GST. Hence The Bidders has</w:t>
      </w:r>
      <w:r w:rsidR="00826A08" w:rsidRPr="00AA168C">
        <w:rPr>
          <w:rFonts w:ascii="Times New Roman" w:hAnsi="Times New Roman"/>
          <w:b/>
          <w:sz w:val="24"/>
          <w:szCs w:val="18"/>
        </w:rPr>
        <w:t xml:space="preserve"> to quote the rates without GST</w:t>
      </w:r>
      <w:r w:rsidR="00CA257C" w:rsidRPr="00AA168C">
        <w:rPr>
          <w:rFonts w:ascii="Times New Roman" w:hAnsi="Times New Roman"/>
          <w:b/>
          <w:sz w:val="24"/>
          <w:szCs w:val="18"/>
        </w:rPr>
        <w:t>.</w:t>
      </w:r>
    </w:p>
    <w:p w:rsidR="004C61A9" w:rsidRPr="001E297E" w:rsidRDefault="004C61A9" w:rsidP="004C61A9">
      <w:pPr>
        <w:numPr>
          <w:ilvl w:val="0"/>
          <w:numId w:val="31"/>
        </w:numPr>
        <w:overflowPunct w:val="0"/>
        <w:autoSpaceDE w:val="0"/>
        <w:autoSpaceDN w:val="0"/>
        <w:adjustRightInd w:val="0"/>
        <w:ind w:left="630"/>
        <w:jc w:val="both"/>
        <w:textAlignment w:val="baseline"/>
        <w:rPr>
          <w:sz w:val="26"/>
          <w:szCs w:val="26"/>
        </w:rPr>
      </w:pPr>
      <w:r w:rsidRPr="001E297E">
        <w:rPr>
          <w:sz w:val="26"/>
          <w:szCs w:val="26"/>
        </w:rPr>
        <w:t>The work shall be carried ou</w:t>
      </w:r>
      <w:r w:rsidR="00703F83">
        <w:rPr>
          <w:sz w:val="26"/>
          <w:szCs w:val="26"/>
        </w:rPr>
        <w:t>t as per the directions of the BCCC</w:t>
      </w:r>
      <w:r w:rsidRPr="001E297E">
        <w:rPr>
          <w:sz w:val="26"/>
          <w:szCs w:val="26"/>
        </w:rPr>
        <w:t xml:space="preserve"> and Engineer-in-charge.</w:t>
      </w:r>
    </w:p>
    <w:p w:rsidR="004C61A9" w:rsidRPr="001E297E" w:rsidRDefault="004C61A9" w:rsidP="004C61A9">
      <w:pPr>
        <w:numPr>
          <w:ilvl w:val="0"/>
          <w:numId w:val="31"/>
        </w:numPr>
        <w:overflowPunct w:val="0"/>
        <w:autoSpaceDE w:val="0"/>
        <w:autoSpaceDN w:val="0"/>
        <w:adjustRightInd w:val="0"/>
        <w:ind w:left="630"/>
        <w:jc w:val="both"/>
        <w:textAlignment w:val="baseline"/>
        <w:rPr>
          <w:sz w:val="26"/>
          <w:szCs w:val="26"/>
        </w:rPr>
      </w:pPr>
      <w:r w:rsidRPr="001E297E">
        <w:rPr>
          <w:sz w:val="26"/>
          <w:szCs w:val="26"/>
        </w:rPr>
        <w:t>Black listed contractors/in govt/Quasi govt/boards/</w:t>
      </w:r>
      <w:r w:rsidR="00703F83">
        <w:rPr>
          <w:sz w:val="26"/>
          <w:szCs w:val="26"/>
        </w:rPr>
        <w:t>GBA</w:t>
      </w:r>
      <w:r w:rsidRPr="001E297E">
        <w:rPr>
          <w:sz w:val="26"/>
          <w:szCs w:val="26"/>
        </w:rPr>
        <w:t xml:space="preserve"> etc., are not eligible to quote, if found such tenders will be rejected</w:t>
      </w:r>
    </w:p>
    <w:p w:rsidR="004C61A9" w:rsidRPr="001E297E" w:rsidRDefault="004C61A9" w:rsidP="004C61A9">
      <w:pPr>
        <w:numPr>
          <w:ilvl w:val="0"/>
          <w:numId w:val="31"/>
        </w:numPr>
        <w:overflowPunct w:val="0"/>
        <w:autoSpaceDE w:val="0"/>
        <w:autoSpaceDN w:val="0"/>
        <w:adjustRightInd w:val="0"/>
        <w:ind w:left="630"/>
        <w:jc w:val="both"/>
        <w:textAlignment w:val="baseline"/>
        <w:rPr>
          <w:sz w:val="26"/>
          <w:szCs w:val="26"/>
        </w:rPr>
      </w:pPr>
      <w:r w:rsidRPr="001E297E">
        <w:rPr>
          <w:sz w:val="26"/>
          <w:szCs w:val="26"/>
        </w:rPr>
        <w:t>The successful Tenderers shall execute an Agreement within 7 days from the date of Receipt of intimation from this office. The Tender Document will form the part and parcel of the agreement, failing which the tender will deem to be get cancelled.</w:t>
      </w:r>
    </w:p>
    <w:p w:rsidR="004C61A9" w:rsidRPr="001E297E" w:rsidRDefault="004C61A9" w:rsidP="004C61A9">
      <w:pPr>
        <w:numPr>
          <w:ilvl w:val="0"/>
          <w:numId w:val="31"/>
        </w:numPr>
        <w:ind w:left="630"/>
        <w:jc w:val="both"/>
        <w:rPr>
          <w:sz w:val="26"/>
          <w:szCs w:val="26"/>
        </w:rPr>
      </w:pPr>
      <w:r w:rsidRPr="001E297E">
        <w:rPr>
          <w:sz w:val="26"/>
          <w:szCs w:val="26"/>
        </w:rPr>
        <w:t xml:space="preserve">Further details of the work can be obtained from the office of the Executive </w:t>
      </w:r>
    </w:p>
    <w:p w:rsidR="004C61A9" w:rsidRPr="001E297E" w:rsidRDefault="004C61A9" w:rsidP="004C61A9">
      <w:pPr>
        <w:ind w:left="360"/>
        <w:jc w:val="both"/>
        <w:rPr>
          <w:sz w:val="26"/>
          <w:szCs w:val="26"/>
        </w:rPr>
      </w:pPr>
      <w:r w:rsidRPr="001E297E">
        <w:rPr>
          <w:sz w:val="26"/>
          <w:szCs w:val="26"/>
        </w:rPr>
        <w:t xml:space="preserve">      Engineer, S</w:t>
      </w:r>
      <w:r w:rsidR="0054749F" w:rsidRPr="001E297E">
        <w:rPr>
          <w:sz w:val="26"/>
          <w:szCs w:val="26"/>
        </w:rPr>
        <w:t>hivaji N</w:t>
      </w:r>
      <w:r w:rsidRPr="001E297E">
        <w:rPr>
          <w:sz w:val="26"/>
          <w:szCs w:val="26"/>
        </w:rPr>
        <w:t xml:space="preserve">agar Division, </w:t>
      </w:r>
      <w:r w:rsidR="0054749F" w:rsidRPr="001E297E">
        <w:rPr>
          <w:sz w:val="26"/>
          <w:szCs w:val="26"/>
        </w:rPr>
        <w:t>Thimmaiah Road, Queens Road,</w:t>
      </w:r>
      <w:r w:rsidR="00461EE9" w:rsidRPr="001E297E">
        <w:rPr>
          <w:sz w:val="26"/>
          <w:szCs w:val="26"/>
        </w:rPr>
        <w:t xml:space="preserve"> </w:t>
      </w:r>
      <w:r w:rsidRPr="001E297E">
        <w:rPr>
          <w:sz w:val="26"/>
          <w:szCs w:val="26"/>
        </w:rPr>
        <w:t>Bangalore –560 0</w:t>
      </w:r>
      <w:r w:rsidR="0054749F" w:rsidRPr="001E297E">
        <w:rPr>
          <w:sz w:val="26"/>
          <w:szCs w:val="26"/>
        </w:rPr>
        <w:t>52</w:t>
      </w:r>
      <w:r w:rsidRPr="001E297E">
        <w:rPr>
          <w:sz w:val="26"/>
          <w:szCs w:val="26"/>
        </w:rPr>
        <w:t xml:space="preserve"> on all working days during office hours. </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Taxes and Cess will be deducted as per the governing norms and certificate will be issued in favour of the Contractor from very running bill / final bills of the contractor. </w:t>
      </w:r>
    </w:p>
    <w:p w:rsidR="009C63A0" w:rsidRPr="001E297E" w:rsidRDefault="009C63A0" w:rsidP="009C63A0">
      <w:pPr>
        <w:numPr>
          <w:ilvl w:val="0"/>
          <w:numId w:val="31"/>
        </w:numPr>
        <w:jc w:val="both"/>
        <w:rPr>
          <w:b/>
          <w:color w:val="000000"/>
        </w:rPr>
      </w:pPr>
      <w:r w:rsidRPr="001E297E">
        <w:rPr>
          <w:b/>
          <w:color w:val="000000"/>
        </w:rPr>
        <w:lastRenderedPageBreak/>
        <w:t xml:space="preserve">The Tenderers are advised to note the minimum qualification criteria specified in clause 3 of the Instructions to Tenderers to qualify for award of the contract </w:t>
      </w:r>
      <w:r w:rsidR="00A75E0E" w:rsidRPr="001E297E">
        <w:rPr>
          <w:b/>
          <w:color w:val="000000"/>
        </w:rPr>
        <w:t>(Standard Tender Document KW 1</w:t>
      </w:r>
      <w:r w:rsidR="006828B9" w:rsidRPr="001E297E">
        <w:rPr>
          <w:b/>
          <w:color w:val="000000"/>
        </w:rPr>
        <w:t xml:space="preserve"> and KW2</w:t>
      </w:r>
      <w:r w:rsidR="00C512C9" w:rsidRPr="001E297E">
        <w:rPr>
          <w:b/>
          <w:color w:val="000000"/>
        </w:rPr>
        <w:t xml:space="preserve">) </w:t>
      </w:r>
      <w:r w:rsidRPr="001E297E">
        <w:rPr>
          <w:b/>
          <w:color w:val="000000"/>
        </w:rPr>
        <w:t>also Tenderers are advised to go through the Standard Bid Documents.</w:t>
      </w:r>
    </w:p>
    <w:p w:rsidR="009C63A0" w:rsidRPr="001E297E" w:rsidRDefault="009C63A0" w:rsidP="009C63A0">
      <w:pPr>
        <w:numPr>
          <w:ilvl w:val="0"/>
          <w:numId w:val="31"/>
        </w:numPr>
        <w:jc w:val="both"/>
        <w:rPr>
          <w:b/>
          <w:color w:val="000000"/>
        </w:rPr>
      </w:pPr>
      <w:r w:rsidRPr="001E297E">
        <w:rPr>
          <w:b/>
          <w:color w:val="000000"/>
        </w:rPr>
        <w:t>Any Corrigendum / Modification will be notified in the Notice Board of the Undersigned.</w:t>
      </w:r>
    </w:p>
    <w:p w:rsidR="009C63A0" w:rsidRPr="001E297E" w:rsidRDefault="009C63A0" w:rsidP="009C63A0">
      <w:pPr>
        <w:numPr>
          <w:ilvl w:val="0"/>
          <w:numId w:val="31"/>
        </w:numPr>
        <w:jc w:val="both"/>
        <w:rPr>
          <w:sz w:val="26"/>
          <w:szCs w:val="26"/>
        </w:rPr>
      </w:pPr>
      <w:r w:rsidRPr="001E297E">
        <w:rPr>
          <w:sz w:val="26"/>
          <w:szCs w:val="26"/>
        </w:rPr>
        <w:t xml:space="preserve">The </w:t>
      </w:r>
      <w:r w:rsidR="00703F83">
        <w:rPr>
          <w:sz w:val="26"/>
          <w:szCs w:val="26"/>
        </w:rPr>
        <w:t>BCCC</w:t>
      </w:r>
      <w:r w:rsidRPr="001E297E">
        <w:rPr>
          <w:sz w:val="26"/>
          <w:szCs w:val="26"/>
        </w:rPr>
        <w:t xml:space="preserve"> reserves the right to accept/reject any or all tenders without assigning any reasons what so ever.</w:t>
      </w:r>
    </w:p>
    <w:p w:rsidR="00D075F2" w:rsidRPr="001E297E" w:rsidRDefault="00D075F2" w:rsidP="00D075F2">
      <w:pPr>
        <w:numPr>
          <w:ilvl w:val="0"/>
          <w:numId w:val="31"/>
        </w:numPr>
        <w:contextualSpacing/>
        <w:jc w:val="both"/>
        <w:rPr>
          <w:sz w:val="26"/>
          <w:szCs w:val="26"/>
        </w:rPr>
      </w:pPr>
      <w:r w:rsidRPr="001E297E">
        <w:rPr>
          <w:sz w:val="26"/>
          <w:szCs w:val="26"/>
        </w:rPr>
        <w:t xml:space="preserve">Black Listed /Debarred Contractors / in Govt. / Quasi Govt. / Boards / </w:t>
      </w:r>
      <w:r w:rsidR="00703F83">
        <w:rPr>
          <w:sz w:val="26"/>
          <w:szCs w:val="26"/>
        </w:rPr>
        <w:t xml:space="preserve">GBA </w:t>
      </w:r>
      <w:r w:rsidRPr="001E297E">
        <w:rPr>
          <w:sz w:val="26"/>
          <w:szCs w:val="26"/>
        </w:rPr>
        <w:t>etc., are not eligible to quote, if found such Tenders will be rejected.</w:t>
      </w:r>
    </w:p>
    <w:p w:rsidR="00D075F2" w:rsidRPr="001E297E" w:rsidRDefault="00D075F2" w:rsidP="00D075F2">
      <w:pPr>
        <w:numPr>
          <w:ilvl w:val="0"/>
          <w:numId w:val="31"/>
        </w:numPr>
        <w:contextualSpacing/>
        <w:jc w:val="both"/>
        <w:rPr>
          <w:sz w:val="26"/>
          <w:szCs w:val="26"/>
        </w:rPr>
      </w:pPr>
      <w:r w:rsidRPr="001E297E">
        <w:rPr>
          <w:sz w:val="26"/>
          <w:szCs w:val="26"/>
        </w:rPr>
        <w:t>All the participants should produce all the original documents for verification whenever necessary.</w:t>
      </w:r>
    </w:p>
    <w:p w:rsidR="00D075F2" w:rsidRPr="001E297E" w:rsidRDefault="00D075F2" w:rsidP="00D075F2">
      <w:pPr>
        <w:numPr>
          <w:ilvl w:val="0"/>
          <w:numId w:val="31"/>
        </w:numPr>
        <w:contextualSpacing/>
        <w:jc w:val="both"/>
        <w:rPr>
          <w:sz w:val="26"/>
          <w:szCs w:val="26"/>
        </w:rPr>
      </w:pPr>
      <w:r w:rsidRPr="001E297E">
        <w:rPr>
          <w:sz w:val="26"/>
          <w:szCs w:val="26"/>
        </w:rPr>
        <w:t xml:space="preserve">The work shall be carried out as per the directions of the </w:t>
      </w:r>
      <w:r w:rsidR="00703F83">
        <w:rPr>
          <w:sz w:val="26"/>
          <w:szCs w:val="26"/>
        </w:rPr>
        <w:t>GBA</w:t>
      </w:r>
      <w:r w:rsidRPr="001E297E">
        <w:rPr>
          <w:sz w:val="26"/>
          <w:szCs w:val="26"/>
        </w:rPr>
        <w:t xml:space="preserve"> and if necessary, in coordination with BESCOM, BWSSB, Other Utility Agencies and Engineer in charge of Work.</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Bruhat Bangaluru Mahanagara Palike reserves the right to accept / reject any or all the tenders without assigning any reasons.  </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tender will remain valid for 90 days after the deadline date for tender submission. </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work shall be commenced with all men and machinery within 7 days from the date of work order, failing which it would be presumed that the successful tenderer is not interested in the work and action will be taken to get the work executed through alternate agency at the risk and cost of the former tenderer. </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Conditional tenders will not be accepted.</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Tender Notification along with Blank Tender Form will be accessible in the e-procurement website. </w:t>
      </w:r>
    </w:p>
    <w:p w:rsidR="002D0967" w:rsidRPr="001E297E" w:rsidRDefault="002D0967" w:rsidP="003970DC">
      <w:pPr>
        <w:numPr>
          <w:ilvl w:val="0"/>
          <w:numId w:val="41"/>
        </w:numPr>
        <w:contextualSpacing/>
        <w:jc w:val="both"/>
        <w:rPr>
          <w:color w:val="000000"/>
          <w:sz w:val="28"/>
        </w:rPr>
      </w:pPr>
      <w:r w:rsidRPr="001E297E">
        <w:rPr>
          <w:color w:val="000000"/>
          <w:sz w:val="28"/>
        </w:rPr>
        <w:t xml:space="preserve">The Bidder /Contractors should shall not Quote below the minimum labor rates prevailing @ the time of Tender Notification. If so, they shall be providing the Rate Analyses for the same. (To be uploaded in e-procurement plat form). </w:t>
      </w:r>
    </w:p>
    <w:p w:rsidR="00931A93" w:rsidRPr="00AA168C" w:rsidRDefault="00931A93" w:rsidP="003970DC">
      <w:pPr>
        <w:numPr>
          <w:ilvl w:val="0"/>
          <w:numId w:val="41"/>
        </w:numPr>
        <w:contextualSpacing/>
        <w:jc w:val="both"/>
        <w:rPr>
          <w:b/>
          <w:color w:val="000000"/>
          <w:szCs w:val="20"/>
        </w:rPr>
      </w:pPr>
      <w:r w:rsidRPr="00AA168C">
        <w:rPr>
          <w:b/>
          <w:color w:val="000000"/>
          <w:szCs w:val="20"/>
        </w:rPr>
        <w:t xml:space="preserve">As per Government order No: FD876 Exp-12/2017, Bengaluru, dated: 15-09-2017. The Contractor belonging to the CAT-I, CAT-II(A), Scheduled Castes or Scheduled Tribes shall be domicile of the state of Karnataka for more than 10 years. </w:t>
      </w:r>
    </w:p>
    <w:p w:rsidR="002D0967" w:rsidRPr="001E297E" w:rsidRDefault="002D0967" w:rsidP="003970DC">
      <w:pPr>
        <w:overflowPunct w:val="0"/>
        <w:autoSpaceDE w:val="0"/>
        <w:autoSpaceDN w:val="0"/>
        <w:adjustRightInd w:val="0"/>
        <w:ind w:left="634"/>
        <w:jc w:val="both"/>
        <w:textAlignment w:val="baseline"/>
        <w:rPr>
          <w:sz w:val="26"/>
          <w:szCs w:val="26"/>
        </w:rPr>
      </w:pPr>
      <w:r w:rsidRPr="001E297E">
        <w:rPr>
          <w:color w:val="000000"/>
          <w:sz w:val="20"/>
        </w:rPr>
        <w:t xml:space="preserve">                      </w:t>
      </w:r>
      <w:r w:rsidRPr="001E297E">
        <w:rPr>
          <w:color w:val="000000"/>
          <w:sz w:val="20"/>
        </w:rPr>
        <w:tab/>
      </w:r>
      <w:r w:rsidRPr="001E297E">
        <w:rPr>
          <w:color w:val="000000"/>
          <w:sz w:val="20"/>
        </w:rPr>
        <w:tab/>
      </w:r>
    </w:p>
    <w:p w:rsidR="004C61A9" w:rsidRPr="00AA168C" w:rsidRDefault="004C61A9" w:rsidP="004C61A9">
      <w:pPr>
        <w:ind w:left="5040"/>
        <w:jc w:val="center"/>
        <w:rPr>
          <w:b/>
          <w:szCs w:val="18"/>
        </w:rPr>
      </w:pPr>
      <w:r w:rsidRPr="00AA168C">
        <w:rPr>
          <w:b/>
          <w:szCs w:val="18"/>
        </w:rPr>
        <w:t>Sd/-</w:t>
      </w:r>
    </w:p>
    <w:p w:rsidR="004C61A9" w:rsidRPr="00AA168C" w:rsidRDefault="00963661" w:rsidP="003C0379">
      <w:pPr>
        <w:ind w:left="5040"/>
        <w:rPr>
          <w:b/>
          <w:szCs w:val="18"/>
        </w:rPr>
      </w:pPr>
      <w:r>
        <w:rPr>
          <w:b/>
          <w:szCs w:val="18"/>
        </w:rPr>
        <w:t xml:space="preserve">          </w:t>
      </w:r>
      <w:r w:rsidR="004C61A9" w:rsidRPr="00AA168C">
        <w:rPr>
          <w:b/>
          <w:szCs w:val="18"/>
        </w:rPr>
        <w:t>Executive Engineer (S</w:t>
      </w:r>
      <w:r w:rsidR="00C9164B" w:rsidRPr="00AA168C">
        <w:rPr>
          <w:b/>
          <w:szCs w:val="18"/>
        </w:rPr>
        <w:t>hivaji Nagar</w:t>
      </w:r>
      <w:r w:rsidR="004C61A9" w:rsidRPr="00AA168C">
        <w:rPr>
          <w:b/>
          <w:szCs w:val="18"/>
        </w:rPr>
        <w:t>)</w:t>
      </w:r>
    </w:p>
    <w:p w:rsidR="001E4F4C" w:rsidRPr="00AA168C" w:rsidRDefault="001E4F4C" w:rsidP="001E4F4C">
      <w:pPr>
        <w:ind w:left="2880" w:firstLine="720"/>
        <w:jc w:val="center"/>
        <w:rPr>
          <w:b/>
          <w:szCs w:val="18"/>
        </w:rPr>
      </w:pPr>
      <w:r w:rsidRPr="00AA168C">
        <w:rPr>
          <w:b/>
          <w:szCs w:val="18"/>
        </w:rPr>
        <w:t xml:space="preserve">    </w:t>
      </w:r>
      <w:r w:rsidR="00AA168C" w:rsidRPr="00AA168C">
        <w:rPr>
          <w:b/>
          <w:szCs w:val="18"/>
        </w:rPr>
        <w:t xml:space="preserve">   </w:t>
      </w:r>
      <w:r w:rsidR="00963661">
        <w:rPr>
          <w:b/>
          <w:szCs w:val="18"/>
        </w:rPr>
        <w:t xml:space="preserve">               </w:t>
      </w:r>
      <w:r w:rsidRPr="00AA168C">
        <w:rPr>
          <w:b/>
          <w:szCs w:val="18"/>
        </w:rPr>
        <w:t>Bengaluru City Central Corporation</w:t>
      </w:r>
    </w:p>
    <w:p w:rsidR="00703F83" w:rsidRDefault="00703F83" w:rsidP="00703F83">
      <w:pPr>
        <w:rPr>
          <w:b/>
          <w:bCs/>
          <w:i/>
          <w:u w:val="single"/>
        </w:rPr>
      </w:pPr>
      <w:r w:rsidRPr="00467AAF">
        <w:rPr>
          <w:b/>
          <w:bCs/>
          <w:i/>
          <w:u w:val="single"/>
        </w:rPr>
        <w:t xml:space="preserve">Copy </w:t>
      </w:r>
      <w:r>
        <w:rPr>
          <w:b/>
          <w:bCs/>
          <w:i/>
          <w:u w:val="single"/>
        </w:rPr>
        <w:t>t</w:t>
      </w:r>
      <w:r w:rsidRPr="00467AAF">
        <w:rPr>
          <w:b/>
          <w:bCs/>
          <w:i/>
          <w:u w:val="single"/>
        </w:rPr>
        <w:t xml:space="preserve">o:- </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The Commissioner’s Personnel Section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 xml:space="preserve">The </w:t>
      </w:r>
      <w:r>
        <w:rPr>
          <w:rFonts w:ascii="Bookman Old Style" w:hAnsi="Bookman Old Style" w:cs="Times New Roman"/>
          <w:b w:val="0"/>
          <w:bCs w:val="0"/>
          <w:sz w:val="18"/>
          <w:u w:val="none"/>
        </w:rPr>
        <w:t>Additional</w:t>
      </w:r>
      <w:r w:rsidRPr="0001360A">
        <w:rPr>
          <w:rFonts w:ascii="Bookman Old Style" w:hAnsi="Bookman Old Style" w:cs="Times New Roman"/>
          <w:b w:val="0"/>
          <w:bCs w:val="0"/>
          <w:sz w:val="18"/>
          <w:u w:val="none"/>
        </w:rPr>
        <w:t xml:space="preserve"> Commissioner (</w:t>
      </w:r>
      <w:r>
        <w:rPr>
          <w:rFonts w:ascii="Bookman Old Style" w:hAnsi="Bookman Old Style" w:cs="Times New Roman"/>
          <w:b w:val="0"/>
          <w:bCs w:val="0"/>
          <w:sz w:val="18"/>
          <w:u w:val="none"/>
        </w:rPr>
        <w:t>Development</w:t>
      </w:r>
      <w:r w:rsidRPr="0001360A">
        <w:rPr>
          <w:rFonts w:ascii="Bookman Old Style" w:hAnsi="Bookman Old Style" w:cs="Times New Roman"/>
          <w:b w:val="0"/>
          <w:bCs w:val="0"/>
          <w:sz w:val="18"/>
          <w:u w:val="none"/>
        </w:rPr>
        <w:t>) Personnel Section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 xml:space="preserve">The Chief Engineer </w:t>
      </w:r>
      <w:r>
        <w:rPr>
          <w:rFonts w:ascii="Bookman Old Style" w:hAnsi="Bookman Old Style" w:cs="Times New Roman"/>
          <w:b w:val="0"/>
          <w:bCs w:val="0"/>
          <w:sz w:val="18"/>
          <w:u w:val="none"/>
        </w:rPr>
        <w:t>Zone-2 Bengaluru central city corporation</w:t>
      </w:r>
      <w:r w:rsidRPr="0001360A">
        <w:rPr>
          <w:rFonts w:ascii="Bookman Old Style" w:hAnsi="Bookman Old Style" w:cs="Times New Roman"/>
          <w:b w:val="0"/>
          <w:bCs w:val="0"/>
          <w:sz w:val="18"/>
          <w:u w:val="none"/>
        </w:rPr>
        <w:t xml:space="preserve">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 xml:space="preserve">The Superintending Engineer </w:t>
      </w:r>
      <w:r>
        <w:rPr>
          <w:rFonts w:ascii="Bookman Old Style" w:hAnsi="Bookman Old Style" w:cs="Times New Roman"/>
          <w:b w:val="0"/>
          <w:bCs w:val="0"/>
          <w:sz w:val="18"/>
          <w:u w:val="none"/>
        </w:rPr>
        <w:t>Zone-2 Bengaluru central city corporation</w:t>
      </w:r>
      <w:r w:rsidRPr="0001360A">
        <w:rPr>
          <w:rFonts w:ascii="Bookman Old Style" w:hAnsi="Bookman Old Style" w:cs="Times New Roman"/>
          <w:b w:val="0"/>
          <w:bCs w:val="0"/>
          <w:sz w:val="18"/>
          <w:u w:val="none"/>
        </w:rPr>
        <w:t xml:space="preserve">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The Chief Auditor / Chief Account officer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Pr>
          <w:rFonts w:ascii="Bookman Old Style" w:hAnsi="Bookman Old Style" w:cs="Times New Roman"/>
          <w:b w:val="0"/>
          <w:bCs w:val="0"/>
          <w:sz w:val="18"/>
          <w:u w:val="none"/>
        </w:rPr>
        <w:t>D</w:t>
      </w:r>
      <w:r w:rsidRPr="0001360A">
        <w:rPr>
          <w:rFonts w:ascii="Bookman Old Style" w:hAnsi="Bookman Old Style" w:cs="Times New Roman"/>
          <w:b w:val="0"/>
          <w:bCs w:val="0"/>
          <w:sz w:val="18"/>
          <w:u w:val="none"/>
        </w:rPr>
        <w:t xml:space="preserve">.C.F </w:t>
      </w:r>
      <w:r>
        <w:rPr>
          <w:rFonts w:ascii="Bookman Old Style" w:hAnsi="Bookman Old Style" w:cs="Times New Roman"/>
          <w:b w:val="0"/>
          <w:bCs w:val="0"/>
          <w:sz w:val="18"/>
          <w:u w:val="none"/>
        </w:rPr>
        <w:t>Zone-2 Bengaluru central city Corporation</w:t>
      </w:r>
      <w:r w:rsidRPr="0001360A">
        <w:rPr>
          <w:rFonts w:ascii="Bookman Old Style" w:hAnsi="Bookman Old Style" w:cs="Times New Roman"/>
          <w:b w:val="0"/>
          <w:bCs w:val="0"/>
          <w:sz w:val="18"/>
          <w:u w:val="none"/>
        </w:rPr>
        <w:t xml:space="preserve"> for information</w:t>
      </w:r>
    </w:p>
    <w:p w:rsidR="00703F83" w:rsidRPr="0001360A" w:rsidRDefault="00703F83" w:rsidP="00703F83">
      <w:pPr>
        <w:numPr>
          <w:ilvl w:val="0"/>
          <w:numId w:val="4"/>
        </w:numPr>
        <w:jc w:val="both"/>
      </w:pPr>
      <w:r w:rsidRPr="0001360A">
        <w:t>Public Relations Officer, B</w:t>
      </w:r>
      <w:r>
        <w:t>CCC</w:t>
      </w:r>
      <w:r w:rsidRPr="0001360A">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All Executive Engineer’s, B</w:t>
      </w:r>
      <w:r>
        <w:rPr>
          <w:rFonts w:ascii="Bookman Old Style" w:hAnsi="Bookman Old Style" w:cs="Times New Roman"/>
          <w:b w:val="0"/>
          <w:bCs w:val="0"/>
          <w:sz w:val="18"/>
          <w:u w:val="none"/>
        </w:rPr>
        <w:t>CCC</w:t>
      </w:r>
      <w:r w:rsidRPr="0001360A">
        <w:rPr>
          <w:rFonts w:ascii="Bookman Old Style" w:hAnsi="Bookman Old Style" w:cs="Times New Roman"/>
          <w:b w:val="0"/>
          <w:bCs w:val="0"/>
          <w:sz w:val="18"/>
          <w:u w:val="none"/>
        </w:rPr>
        <w:t xml:space="preserve"> for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Account Superintendent / Cashier of division office for Necessary Action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IT Advisor with Soft copy for needful action to place in the B</w:t>
      </w:r>
      <w:r>
        <w:rPr>
          <w:rFonts w:ascii="Bookman Old Style" w:hAnsi="Bookman Old Style" w:cs="Times New Roman"/>
          <w:b w:val="0"/>
          <w:bCs w:val="0"/>
          <w:sz w:val="18"/>
          <w:u w:val="none"/>
        </w:rPr>
        <w:t>CCC</w:t>
      </w:r>
      <w:r w:rsidRPr="0001360A">
        <w:rPr>
          <w:rFonts w:ascii="Bookman Old Style" w:hAnsi="Bookman Old Style" w:cs="Times New Roman"/>
          <w:b w:val="0"/>
          <w:bCs w:val="0"/>
          <w:sz w:val="18"/>
          <w:u w:val="none"/>
        </w:rPr>
        <w:t xml:space="preserve"> website</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 xml:space="preserve">Assistant Executive Engineer, </w:t>
      </w:r>
      <w:r>
        <w:rPr>
          <w:rFonts w:ascii="Bookman Old Style" w:hAnsi="Bookman Old Style" w:cs="Times New Roman"/>
          <w:b w:val="0"/>
          <w:bCs w:val="0"/>
          <w:sz w:val="18"/>
          <w:u w:val="none"/>
        </w:rPr>
        <w:t xml:space="preserve">Vasanth Nagar / Shivaji Nagar </w:t>
      </w:r>
      <w:r w:rsidRPr="0001360A">
        <w:rPr>
          <w:rFonts w:ascii="Bookman Old Style" w:hAnsi="Bookman Old Style" w:cs="Times New Roman"/>
          <w:b w:val="0"/>
          <w:bCs w:val="0"/>
          <w:sz w:val="18"/>
          <w:u w:val="none"/>
        </w:rPr>
        <w:t>Sub Division for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Notice Board / Office Copy</w:t>
      </w:r>
    </w:p>
    <w:p w:rsidR="00703F83" w:rsidRPr="0001360A" w:rsidRDefault="00703F83" w:rsidP="00703F83">
      <w:pPr>
        <w:pStyle w:val="Title"/>
        <w:spacing w:line="240" w:lineRule="auto"/>
        <w:ind w:left="450"/>
        <w:jc w:val="both"/>
        <w:rPr>
          <w:rFonts w:ascii="Bookman Old Style" w:hAnsi="Bookman Old Style" w:cs="Times New Roman"/>
          <w:b w:val="0"/>
          <w:bCs w:val="0"/>
          <w:sz w:val="18"/>
          <w:u w:val="none"/>
        </w:rPr>
      </w:pPr>
    </w:p>
    <w:p w:rsidR="00AB6965" w:rsidRPr="001E297E" w:rsidRDefault="00AB6965" w:rsidP="004C61A9">
      <w:pPr>
        <w:ind w:left="2880" w:firstLine="720"/>
        <w:jc w:val="right"/>
        <w:rPr>
          <w:sz w:val="32"/>
          <w:szCs w:val="22"/>
        </w:rPr>
      </w:pPr>
    </w:p>
    <w:p w:rsidR="004C61A9" w:rsidRPr="00AA168C" w:rsidRDefault="004C61A9" w:rsidP="004C61A9">
      <w:pPr>
        <w:ind w:left="2880" w:firstLine="720"/>
        <w:jc w:val="right"/>
        <w:rPr>
          <w:b/>
          <w:sz w:val="26"/>
          <w:szCs w:val="20"/>
        </w:rPr>
      </w:pPr>
      <w:r w:rsidRPr="00AA168C">
        <w:rPr>
          <w:b/>
          <w:sz w:val="26"/>
          <w:szCs w:val="20"/>
        </w:rPr>
        <w:t>Executive Engineer (S</w:t>
      </w:r>
      <w:r w:rsidR="00C9164B" w:rsidRPr="00AA168C">
        <w:rPr>
          <w:b/>
          <w:sz w:val="26"/>
          <w:szCs w:val="20"/>
        </w:rPr>
        <w:t>hivaji Nag</w:t>
      </w:r>
      <w:r w:rsidRPr="00AA168C">
        <w:rPr>
          <w:b/>
          <w:sz w:val="26"/>
          <w:szCs w:val="20"/>
        </w:rPr>
        <w:t>ar)</w:t>
      </w:r>
    </w:p>
    <w:p w:rsidR="00823FAD" w:rsidRPr="001E297E" w:rsidRDefault="00BD2728" w:rsidP="00824EF5">
      <w:pPr>
        <w:ind w:left="2880" w:firstLine="720"/>
        <w:jc w:val="right"/>
        <w:rPr>
          <w:b/>
          <w:sz w:val="28"/>
          <w:szCs w:val="22"/>
        </w:rPr>
      </w:pPr>
      <w:r w:rsidRPr="00AA168C">
        <w:rPr>
          <w:b/>
          <w:sz w:val="26"/>
          <w:szCs w:val="20"/>
        </w:rPr>
        <w:t>Bengaluru City Central Corporation</w:t>
      </w:r>
      <w:r w:rsidR="00824EF5">
        <w:rPr>
          <w:b/>
          <w:sz w:val="26"/>
          <w:szCs w:val="20"/>
        </w:rPr>
        <w:t>.</w:t>
      </w:r>
    </w:p>
    <w:sectPr w:rsidR="00823FAD" w:rsidRPr="001E297E" w:rsidSect="00AD2AD8">
      <w:footerReference w:type="even" r:id="rId10"/>
      <w:footerReference w:type="default" r:id="rId11"/>
      <w:pgSz w:w="11909" w:h="16834" w:code="9"/>
      <w:pgMar w:top="720" w:right="929" w:bottom="90" w:left="900" w:header="720" w:footer="3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5CE" w:rsidRDefault="002625CE">
      <w:r>
        <w:separator/>
      </w:r>
    </w:p>
  </w:endnote>
  <w:endnote w:type="continuationSeparator" w:id="0">
    <w:p w:rsidR="002625CE" w:rsidRDefault="0026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97E" w:rsidRDefault="007A6767">
    <w:pPr>
      <w:pStyle w:val="Footer"/>
      <w:framePr w:wrap="around" w:vAnchor="text" w:hAnchor="margin" w:xAlign="right" w:y="1"/>
      <w:rPr>
        <w:rStyle w:val="PageNumber"/>
      </w:rPr>
    </w:pPr>
    <w:r>
      <w:rPr>
        <w:rStyle w:val="PageNumber"/>
      </w:rPr>
      <w:fldChar w:fldCharType="begin"/>
    </w:r>
    <w:r w:rsidR="001E297E">
      <w:rPr>
        <w:rStyle w:val="PageNumber"/>
      </w:rPr>
      <w:instrText xml:space="preserve">PAGE  </w:instrText>
    </w:r>
    <w:r>
      <w:rPr>
        <w:rStyle w:val="PageNumber"/>
      </w:rPr>
      <w:fldChar w:fldCharType="end"/>
    </w:r>
  </w:p>
  <w:p w:rsidR="001E297E" w:rsidRDefault="001E29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97E" w:rsidRDefault="007A6767">
    <w:pPr>
      <w:pStyle w:val="Footer"/>
      <w:framePr w:wrap="around" w:vAnchor="text" w:hAnchor="margin" w:xAlign="right" w:y="1"/>
      <w:rPr>
        <w:rStyle w:val="PageNumber"/>
      </w:rPr>
    </w:pPr>
    <w:r>
      <w:rPr>
        <w:rStyle w:val="PageNumber"/>
      </w:rPr>
      <w:fldChar w:fldCharType="begin"/>
    </w:r>
    <w:r w:rsidR="001E297E">
      <w:rPr>
        <w:rStyle w:val="PageNumber"/>
      </w:rPr>
      <w:instrText xml:space="preserve">PAGE  </w:instrText>
    </w:r>
    <w:r>
      <w:rPr>
        <w:rStyle w:val="PageNumber"/>
      </w:rPr>
      <w:fldChar w:fldCharType="separate"/>
    </w:r>
    <w:r w:rsidR="00056929">
      <w:rPr>
        <w:rStyle w:val="PageNumber"/>
        <w:noProof/>
      </w:rPr>
      <w:t>2</w:t>
    </w:r>
    <w:r>
      <w:rPr>
        <w:rStyle w:val="PageNumber"/>
      </w:rPr>
      <w:fldChar w:fldCharType="end"/>
    </w:r>
  </w:p>
  <w:p w:rsidR="001E297E" w:rsidRDefault="001E297E">
    <w:pPr>
      <w:pStyle w:val="Footer"/>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5CE" w:rsidRDefault="002625CE">
      <w:r>
        <w:separator/>
      </w:r>
    </w:p>
  </w:footnote>
  <w:footnote w:type="continuationSeparator" w:id="0">
    <w:p w:rsidR="002625CE" w:rsidRDefault="00262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029CD"/>
    <w:multiLevelType w:val="hybridMultilevel"/>
    <w:tmpl w:val="C1268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C0830"/>
    <w:multiLevelType w:val="hybridMultilevel"/>
    <w:tmpl w:val="C5A6EB1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AE4B01"/>
    <w:multiLevelType w:val="hybridMultilevel"/>
    <w:tmpl w:val="013CA916"/>
    <w:lvl w:ilvl="0" w:tplc="35AA2D60">
      <w:start w:val="1"/>
      <w:numFmt w:val="decimal"/>
      <w:lvlText w:val="%1."/>
      <w:lvlJc w:val="left"/>
      <w:pPr>
        <w:tabs>
          <w:tab w:val="num" w:pos="720"/>
        </w:tabs>
        <w:ind w:left="720" w:hanging="360"/>
      </w:pPr>
      <w:rPr>
        <w:rFonts w:ascii="Arial" w:hAnsi="Arial" w:cs="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6C8"/>
    <w:multiLevelType w:val="hybridMultilevel"/>
    <w:tmpl w:val="DEA623DC"/>
    <w:lvl w:ilvl="0" w:tplc="3372E972">
      <w:start w:val="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574D62"/>
    <w:multiLevelType w:val="hybridMultilevel"/>
    <w:tmpl w:val="6A7C77FE"/>
    <w:lvl w:ilvl="0" w:tplc="BD94668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0F3A31"/>
    <w:multiLevelType w:val="hybridMultilevel"/>
    <w:tmpl w:val="C636A26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9F33AE"/>
    <w:multiLevelType w:val="hybridMultilevel"/>
    <w:tmpl w:val="C8D06E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9E0B05"/>
    <w:multiLevelType w:val="hybridMultilevel"/>
    <w:tmpl w:val="84FA0406"/>
    <w:lvl w:ilvl="0" w:tplc="B28C384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8265AA"/>
    <w:multiLevelType w:val="hybridMultilevel"/>
    <w:tmpl w:val="EE3CF996"/>
    <w:lvl w:ilvl="0" w:tplc="21F2B89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D10C2"/>
    <w:multiLevelType w:val="hybridMultilevel"/>
    <w:tmpl w:val="667CFBF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C03188"/>
    <w:multiLevelType w:val="hybridMultilevel"/>
    <w:tmpl w:val="EE74871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FF7F73"/>
    <w:multiLevelType w:val="hybridMultilevel"/>
    <w:tmpl w:val="7382D4E6"/>
    <w:lvl w:ilvl="0" w:tplc="C7F47A9E">
      <w:start w:val="1"/>
      <w:numFmt w:val="decimal"/>
      <w:lvlText w:val="%1."/>
      <w:lvlJc w:val="left"/>
      <w:pPr>
        <w:tabs>
          <w:tab w:val="num" w:pos="420"/>
        </w:tabs>
        <w:ind w:left="420" w:hanging="360"/>
      </w:pPr>
      <w:rPr>
        <w:rFonts w:ascii="Times New Roman" w:hAnsi="Times New Roman" w:cs="Times New Roman" w:hint="default"/>
        <w:sz w:val="24"/>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3" w15:restartNumberingAfterBreak="0">
    <w:nsid w:val="2E1636C0"/>
    <w:multiLevelType w:val="hybridMultilevel"/>
    <w:tmpl w:val="57BC285E"/>
    <w:lvl w:ilvl="0" w:tplc="0409000F">
      <w:start w:val="1"/>
      <w:numFmt w:val="decimal"/>
      <w:lvlText w:val="%1."/>
      <w:lvlJc w:val="left"/>
      <w:pPr>
        <w:ind w:left="720" w:hanging="360"/>
      </w:pPr>
    </w:lvl>
    <w:lvl w:ilvl="1" w:tplc="8FEE219A">
      <w:start w:val="1"/>
      <w:numFmt w:val="decimal"/>
      <w:lvlText w:val="%2."/>
      <w:lvlJc w:val="left"/>
      <w:pPr>
        <w:ind w:left="1440" w:hanging="360"/>
      </w:pPr>
      <w:rPr>
        <w:rFonts w:ascii="Arial" w:hAnsi="Arial" w:hint="default"/>
        <w:b w:val="0"/>
        <w:bCs w:val="0"/>
        <w:i w:val="0"/>
        <w:sz w:val="20"/>
        <w:szCs w:val="20"/>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87F55"/>
    <w:multiLevelType w:val="hybridMultilevel"/>
    <w:tmpl w:val="59208DD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7B1595"/>
    <w:multiLevelType w:val="hybridMultilevel"/>
    <w:tmpl w:val="0C5A24B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16E05EE"/>
    <w:multiLevelType w:val="hybridMultilevel"/>
    <w:tmpl w:val="6F9E9A08"/>
    <w:lvl w:ilvl="0" w:tplc="03B6CA9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8" w15:restartNumberingAfterBreak="0">
    <w:nsid w:val="32CA1A75"/>
    <w:multiLevelType w:val="hybridMultilevel"/>
    <w:tmpl w:val="67F0F52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071B2B"/>
    <w:multiLevelType w:val="hybridMultilevel"/>
    <w:tmpl w:val="7EFC2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416D0"/>
    <w:multiLevelType w:val="hybridMultilevel"/>
    <w:tmpl w:val="116A5D1C"/>
    <w:lvl w:ilvl="0" w:tplc="DE2E2912">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1" w15:restartNumberingAfterBreak="0">
    <w:nsid w:val="36FB081A"/>
    <w:multiLevelType w:val="hybridMultilevel"/>
    <w:tmpl w:val="7EC2673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B9F0F18"/>
    <w:multiLevelType w:val="hybridMultilevel"/>
    <w:tmpl w:val="C14E430C"/>
    <w:lvl w:ilvl="0" w:tplc="9318705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386DCB"/>
    <w:multiLevelType w:val="hybridMultilevel"/>
    <w:tmpl w:val="B01EF8C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CCA4435"/>
    <w:multiLevelType w:val="hybridMultilevel"/>
    <w:tmpl w:val="4D46EB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223C58"/>
    <w:multiLevelType w:val="hybridMultilevel"/>
    <w:tmpl w:val="8910B78A"/>
    <w:lvl w:ilvl="0" w:tplc="AD5C2568">
      <w:start w:val="2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41662B7B"/>
    <w:multiLevelType w:val="hybridMultilevel"/>
    <w:tmpl w:val="0810B86E"/>
    <w:lvl w:ilvl="0" w:tplc="C3D68BFA">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FF3F87"/>
    <w:multiLevelType w:val="hybridMultilevel"/>
    <w:tmpl w:val="D3FAAA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31027"/>
    <w:multiLevelType w:val="hybridMultilevel"/>
    <w:tmpl w:val="4D180152"/>
    <w:lvl w:ilvl="0" w:tplc="6E460EDC">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244217"/>
    <w:multiLevelType w:val="hybridMultilevel"/>
    <w:tmpl w:val="74FAF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45C1D"/>
    <w:multiLevelType w:val="hybridMultilevel"/>
    <w:tmpl w:val="8F960F20"/>
    <w:lvl w:ilvl="0" w:tplc="04090017">
      <w:start w:val="1"/>
      <w:numFmt w:val="lowerLetter"/>
      <w:lvlText w:val="%1)"/>
      <w:lvlJc w:val="left"/>
      <w:pPr>
        <w:tabs>
          <w:tab w:val="num" w:pos="720"/>
        </w:tabs>
        <w:ind w:left="720" w:hanging="360"/>
      </w:pPr>
      <w:rPr>
        <w:rFonts w:hint="default"/>
      </w:rPr>
    </w:lvl>
    <w:lvl w:ilvl="1" w:tplc="04090017">
      <w:start w:val="1"/>
      <w:numFmt w:val="lowerLetter"/>
      <w:lvlText w:val="%2)"/>
      <w:lvlJc w:val="left"/>
      <w:pPr>
        <w:tabs>
          <w:tab w:val="num" w:pos="720"/>
        </w:tabs>
        <w:ind w:left="72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5F71BB"/>
    <w:multiLevelType w:val="hybridMultilevel"/>
    <w:tmpl w:val="05D8783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C33A8D"/>
    <w:multiLevelType w:val="hybridMultilevel"/>
    <w:tmpl w:val="D3CA96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6C2021"/>
    <w:multiLevelType w:val="hybridMultilevel"/>
    <w:tmpl w:val="5E007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D0102"/>
    <w:multiLevelType w:val="hybridMultilevel"/>
    <w:tmpl w:val="CA20C81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1D02357"/>
    <w:multiLevelType w:val="hybridMultilevel"/>
    <w:tmpl w:val="B27E1FAA"/>
    <w:lvl w:ilvl="0" w:tplc="F5C4FCFA">
      <w:start w:val="90"/>
      <w:numFmt w:val="bullet"/>
      <w:lvlText w:val=""/>
      <w:lvlJc w:val="left"/>
      <w:pPr>
        <w:ind w:left="510" w:hanging="360"/>
      </w:pPr>
      <w:rPr>
        <w:rFonts w:ascii="Symbol" w:eastAsia="Times New Roman" w:hAnsi="Symbo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6" w15:restartNumberingAfterBreak="0">
    <w:nsid w:val="688B570B"/>
    <w:multiLevelType w:val="hybridMultilevel"/>
    <w:tmpl w:val="0FB85DCE"/>
    <w:lvl w:ilvl="0" w:tplc="4009000F">
      <w:start w:val="1"/>
      <w:numFmt w:val="decimal"/>
      <w:lvlText w:val="%1."/>
      <w:lvlJc w:val="left"/>
      <w:pPr>
        <w:tabs>
          <w:tab w:val="num" w:pos="360"/>
        </w:tabs>
        <w:ind w:left="360" w:hanging="360"/>
      </w:pPr>
    </w:lvl>
    <w:lvl w:ilvl="1" w:tplc="40090019">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37" w15:restartNumberingAfterBreak="0">
    <w:nsid w:val="68C9265C"/>
    <w:multiLevelType w:val="hybridMultilevel"/>
    <w:tmpl w:val="65E215C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911D5"/>
    <w:multiLevelType w:val="hybridMultilevel"/>
    <w:tmpl w:val="5F5473A6"/>
    <w:lvl w:ilvl="0" w:tplc="2D800250">
      <w:start w:val="1"/>
      <w:numFmt w:val="decimal"/>
      <w:lvlText w:val="%1."/>
      <w:lvlJc w:val="left"/>
      <w:pPr>
        <w:tabs>
          <w:tab w:val="num" w:pos="720"/>
        </w:tabs>
        <w:ind w:left="72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6DB57813"/>
    <w:multiLevelType w:val="hybridMultilevel"/>
    <w:tmpl w:val="750A7254"/>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40" w15:restartNumberingAfterBreak="0">
    <w:nsid w:val="71EB15A6"/>
    <w:multiLevelType w:val="hybridMultilevel"/>
    <w:tmpl w:val="B31A7D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C512CA"/>
    <w:multiLevelType w:val="hybridMultilevel"/>
    <w:tmpl w:val="E4CAD168"/>
    <w:lvl w:ilvl="0" w:tplc="24C296C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41"/>
  </w:num>
  <w:num w:numId="4">
    <w:abstractNumId w:val="17"/>
  </w:num>
  <w:num w:numId="5">
    <w:abstractNumId w:val="20"/>
  </w:num>
  <w:num w:numId="6">
    <w:abstractNumId w:val="15"/>
  </w:num>
  <w:num w:numId="7">
    <w:abstractNumId w:val="18"/>
  </w:num>
  <w:num w:numId="8">
    <w:abstractNumId w:val="6"/>
  </w:num>
  <w:num w:numId="9">
    <w:abstractNumId w:val="27"/>
  </w:num>
  <w:num w:numId="10">
    <w:abstractNumId w:val="23"/>
  </w:num>
  <w:num w:numId="11">
    <w:abstractNumId w:val="30"/>
  </w:num>
  <w:num w:numId="12">
    <w:abstractNumId w:val="29"/>
  </w:num>
  <w:num w:numId="13">
    <w:abstractNumId w:val="2"/>
  </w:num>
  <w:num w:numId="14">
    <w:abstractNumId w:val="16"/>
  </w:num>
  <w:num w:numId="15">
    <w:abstractNumId w:val="8"/>
  </w:num>
  <w:num w:numId="16">
    <w:abstractNumId w:val="34"/>
  </w:num>
  <w:num w:numId="17">
    <w:abstractNumId w:val="7"/>
  </w:num>
  <w:num w:numId="18">
    <w:abstractNumId w:val="13"/>
  </w:num>
  <w:num w:numId="19">
    <w:abstractNumId w:val="0"/>
  </w:num>
  <w:num w:numId="20">
    <w:abstractNumId w:val="28"/>
  </w:num>
  <w:num w:numId="21">
    <w:abstractNumId w:val="24"/>
  </w:num>
  <w:num w:numId="22">
    <w:abstractNumId w:val="14"/>
  </w:num>
  <w:num w:numId="23">
    <w:abstractNumId w:val="31"/>
  </w:num>
  <w:num w:numId="24">
    <w:abstractNumId w:val="10"/>
  </w:num>
  <w:num w:numId="25">
    <w:abstractNumId w:val="1"/>
  </w:num>
  <w:num w:numId="26">
    <w:abstractNumId w:val="37"/>
  </w:num>
  <w:num w:numId="27">
    <w:abstractNumId w:val="35"/>
  </w:num>
  <w:num w:numId="28">
    <w:abstractNumId w:val="36"/>
  </w:num>
  <w:num w:numId="29">
    <w:abstractNumId w:val="26"/>
  </w:num>
  <w:num w:numId="30">
    <w:abstractNumId w:val="40"/>
  </w:num>
  <w:num w:numId="31">
    <w:abstractNumId w:val="9"/>
  </w:num>
  <w:num w:numId="32">
    <w:abstractNumId w:val="39"/>
  </w:num>
  <w:num w:numId="33">
    <w:abstractNumId w:val="32"/>
  </w:num>
  <w:num w:numId="34">
    <w:abstractNumId w:val="22"/>
  </w:num>
  <w:num w:numId="35">
    <w:abstractNumId w:val="38"/>
  </w:num>
  <w:num w:numId="36">
    <w:abstractNumId w:val="33"/>
  </w:num>
  <w:num w:numId="37">
    <w:abstractNumId w:val="21"/>
  </w:num>
  <w:num w:numId="38">
    <w:abstractNumId w:val="3"/>
  </w:num>
  <w:num w:numId="39">
    <w:abstractNumId w:val="4"/>
  </w:num>
  <w:num w:numId="40">
    <w:abstractNumId w:val="5"/>
  </w:num>
  <w:num w:numId="41">
    <w:abstractNumId w:val="25"/>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4709"/>
    <w:rsid w:val="00003413"/>
    <w:rsid w:val="0000355E"/>
    <w:rsid w:val="000039C2"/>
    <w:rsid w:val="00003A9D"/>
    <w:rsid w:val="000046A5"/>
    <w:rsid w:val="000046D6"/>
    <w:rsid w:val="00005F2F"/>
    <w:rsid w:val="0000782D"/>
    <w:rsid w:val="0001056E"/>
    <w:rsid w:val="000110CD"/>
    <w:rsid w:val="00012F15"/>
    <w:rsid w:val="00013543"/>
    <w:rsid w:val="00013E5B"/>
    <w:rsid w:val="00017423"/>
    <w:rsid w:val="00017D74"/>
    <w:rsid w:val="00017E77"/>
    <w:rsid w:val="0002021A"/>
    <w:rsid w:val="000216BD"/>
    <w:rsid w:val="0002281D"/>
    <w:rsid w:val="00024B71"/>
    <w:rsid w:val="000271AD"/>
    <w:rsid w:val="00027D28"/>
    <w:rsid w:val="00030201"/>
    <w:rsid w:val="00031964"/>
    <w:rsid w:val="0003265D"/>
    <w:rsid w:val="00032F01"/>
    <w:rsid w:val="00033994"/>
    <w:rsid w:val="00034104"/>
    <w:rsid w:val="0003473D"/>
    <w:rsid w:val="000357AE"/>
    <w:rsid w:val="000370F1"/>
    <w:rsid w:val="00037811"/>
    <w:rsid w:val="00040FE2"/>
    <w:rsid w:val="00044073"/>
    <w:rsid w:val="00044183"/>
    <w:rsid w:val="00044AF7"/>
    <w:rsid w:val="00044E5B"/>
    <w:rsid w:val="000464A8"/>
    <w:rsid w:val="00047C8E"/>
    <w:rsid w:val="000507F7"/>
    <w:rsid w:val="00050C0E"/>
    <w:rsid w:val="00051073"/>
    <w:rsid w:val="0005362E"/>
    <w:rsid w:val="000555C1"/>
    <w:rsid w:val="00055922"/>
    <w:rsid w:val="00056929"/>
    <w:rsid w:val="0005749B"/>
    <w:rsid w:val="00062790"/>
    <w:rsid w:val="00065B02"/>
    <w:rsid w:val="00065FF8"/>
    <w:rsid w:val="000660C9"/>
    <w:rsid w:val="000705A3"/>
    <w:rsid w:val="0007121C"/>
    <w:rsid w:val="00071741"/>
    <w:rsid w:val="00071B1C"/>
    <w:rsid w:val="00072190"/>
    <w:rsid w:val="00072373"/>
    <w:rsid w:val="0007280A"/>
    <w:rsid w:val="00074FBA"/>
    <w:rsid w:val="00075B62"/>
    <w:rsid w:val="00080349"/>
    <w:rsid w:val="00080BBD"/>
    <w:rsid w:val="00080FA6"/>
    <w:rsid w:val="00082C0F"/>
    <w:rsid w:val="00083FA5"/>
    <w:rsid w:val="000841C5"/>
    <w:rsid w:val="00091082"/>
    <w:rsid w:val="000915F0"/>
    <w:rsid w:val="0009207B"/>
    <w:rsid w:val="000938AC"/>
    <w:rsid w:val="00093EA0"/>
    <w:rsid w:val="0009447C"/>
    <w:rsid w:val="0009524A"/>
    <w:rsid w:val="000A1162"/>
    <w:rsid w:val="000A210C"/>
    <w:rsid w:val="000A2BCC"/>
    <w:rsid w:val="000A47C7"/>
    <w:rsid w:val="000A4DE2"/>
    <w:rsid w:val="000A5977"/>
    <w:rsid w:val="000B24B6"/>
    <w:rsid w:val="000B2E6A"/>
    <w:rsid w:val="000B4613"/>
    <w:rsid w:val="000B6248"/>
    <w:rsid w:val="000B7E41"/>
    <w:rsid w:val="000B7E8C"/>
    <w:rsid w:val="000C1C92"/>
    <w:rsid w:val="000C2596"/>
    <w:rsid w:val="000C561E"/>
    <w:rsid w:val="000D2371"/>
    <w:rsid w:val="000D3FBC"/>
    <w:rsid w:val="000D53DC"/>
    <w:rsid w:val="000E0146"/>
    <w:rsid w:val="000E03F2"/>
    <w:rsid w:val="000E04A1"/>
    <w:rsid w:val="000E0617"/>
    <w:rsid w:val="000E1217"/>
    <w:rsid w:val="000E127B"/>
    <w:rsid w:val="000E1E70"/>
    <w:rsid w:val="000E2D63"/>
    <w:rsid w:val="000E2ECA"/>
    <w:rsid w:val="000E5E26"/>
    <w:rsid w:val="000E6816"/>
    <w:rsid w:val="000E6BB9"/>
    <w:rsid w:val="000E72BC"/>
    <w:rsid w:val="000F0462"/>
    <w:rsid w:val="000F0C0C"/>
    <w:rsid w:val="000F0F1A"/>
    <w:rsid w:val="000F100C"/>
    <w:rsid w:val="000F1FE6"/>
    <w:rsid w:val="000F37F6"/>
    <w:rsid w:val="000F49F0"/>
    <w:rsid w:val="000F692A"/>
    <w:rsid w:val="000F741A"/>
    <w:rsid w:val="000F7EB8"/>
    <w:rsid w:val="00100C57"/>
    <w:rsid w:val="0010168C"/>
    <w:rsid w:val="00105B7C"/>
    <w:rsid w:val="00105E5E"/>
    <w:rsid w:val="00106578"/>
    <w:rsid w:val="00107428"/>
    <w:rsid w:val="001101E9"/>
    <w:rsid w:val="00110409"/>
    <w:rsid w:val="00110C27"/>
    <w:rsid w:val="00110C8A"/>
    <w:rsid w:val="001138B7"/>
    <w:rsid w:val="00114E36"/>
    <w:rsid w:val="0011618E"/>
    <w:rsid w:val="00120A57"/>
    <w:rsid w:val="001211D4"/>
    <w:rsid w:val="00121A49"/>
    <w:rsid w:val="00122E6F"/>
    <w:rsid w:val="00123DF4"/>
    <w:rsid w:val="00125D3C"/>
    <w:rsid w:val="00126363"/>
    <w:rsid w:val="00126C51"/>
    <w:rsid w:val="0012773F"/>
    <w:rsid w:val="0013151B"/>
    <w:rsid w:val="00131757"/>
    <w:rsid w:val="00131813"/>
    <w:rsid w:val="00133A91"/>
    <w:rsid w:val="00134131"/>
    <w:rsid w:val="001355BE"/>
    <w:rsid w:val="00140606"/>
    <w:rsid w:val="001409FD"/>
    <w:rsid w:val="00142B08"/>
    <w:rsid w:val="0015042B"/>
    <w:rsid w:val="00152ACF"/>
    <w:rsid w:val="00153437"/>
    <w:rsid w:val="001544BA"/>
    <w:rsid w:val="0015493C"/>
    <w:rsid w:val="00157266"/>
    <w:rsid w:val="0016292F"/>
    <w:rsid w:val="00162E71"/>
    <w:rsid w:val="00163332"/>
    <w:rsid w:val="001641D6"/>
    <w:rsid w:val="00164531"/>
    <w:rsid w:val="00164D47"/>
    <w:rsid w:val="00165788"/>
    <w:rsid w:val="00165C15"/>
    <w:rsid w:val="00166C7C"/>
    <w:rsid w:val="00171B80"/>
    <w:rsid w:val="00175D9E"/>
    <w:rsid w:val="00177340"/>
    <w:rsid w:val="00177459"/>
    <w:rsid w:val="00177A90"/>
    <w:rsid w:val="00181367"/>
    <w:rsid w:val="001815D4"/>
    <w:rsid w:val="00184689"/>
    <w:rsid w:val="00184FA3"/>
    <w:rsid w:val="0018693E"/>
    <w:rsid w:val="0019005A"/>
    <w:rsid w:val="00191F99"/>
    <w:rsid w:val="00195015"/>
    <w:rsid w:val="001962A2"/>
    <w:rsid w:val="00196641"/>
    <w:rsid w:val="00196C25"/>
    <w:rsid w:val="001A02D1"/>
    <w:rsid w:val="001A064D"/>
    <w:rsid w:val="001A417F"/>
    <w:rsid w:val="001A439D"/>
    <w:rsid w:val="001B0BA9"/>
    <w:rsid w:val="001B3825"/>
    <w:rsid w:val="001B384E"/>
    <w:rsid w:val="001B5E50"/>
    <w:rsid w:val="001B7089"/>
    <w:rsid w:val="001B73A3"/>
    <w:rsid w:val="001C0003"/>
    <w:rsid w:val="001C00D2"/>
    <w:rsid w:val="001C01AD"/>
    <w:rsid w:val="001C0516"/>
    <w:rsid w:val="001C3967"/>
    <w:rsid w:val="001C43FC"/>
    <w:rsid w:val="001C5146"/>
    <w:rsid w:val="001C5642"/>
    <w:rsid w:val="001C57A6"/>
    <w:rsid w:val="001C6717"/>
    <w:rsid w:val="001C7DF1"/>
    <w:rsid w:val="001D2545"/>
    <w:rsid w:val="001D3339"/>
    <w:rsid w:val="001D5081"/>
    <w:rsid w:val="001D650B"/>
    <w:rsid w:val="001D786B"/>
    <w:rsid w:val="001E07DE"/>
    <w:rsid w:val="001E297E"/>
    <w:rsid w:val="001E4AC2"/>
    <w:rsid w:val="001E4F4C"/>
    <w:rsid w:val="001F02BB"/>
    <w:rsid w:val="001F09FD"/>
    <w:rsid w:val="001F1E90"/>
    <w:rsid w:val="001F3BE2"/>
    <w:rsid w:val="001F781C"/>
    <w:rsid w:val="002020E7"/>
    <w:rsid w:val="00203881"/>
    <w:rsid w:val="00204E11"/>
    <w:rsid w:val="00205E42"/>
    <w:rsid w:val="00205FE4"/>
    <w:rsid w:val="00207305"/>
    <w:rsid w:val="00210715"/>
    <w:rsid w:val="00210A28"/>
    <w:rsid w:val="0021544E"/>
    <w:rsid w:val="00216D18"/>
    <w:rsid w:val="002207F1"/>
    <w:rsid w:val="0022144A"/>
    <w:rsid w:val="00221532"/>
    <w:rsid w:val="00221CCC"/>
    <w:rsid w:val="00222EFF"/>
    <w:rsid w:val="0022376A"/>
    <w:rsid w:val="00223F09"/>
    <w:rsid w:val="002256B2"/>
    <w:rsid w:val="00226066"/>
    <w:rsid w:val="00226EDC"/>
    <w:rsid w:val="00227511"/>
    <w:rsid w:val="002276D3"/>
    <w:rsid w:val="00231581"/>
    <w:rsid w:val="00231D70"/>
    <w:rsid w:val="002351F4"/>
    <w:rsid w:val="002365FF"/>
    <w:rsid w:val="002373AA"/>
    <w:rsid w:val="00237CFD"/>
    <w:rsid w:val="00241FEA"/>
    <w:rsid w:val="002436D0"/>
    <w:rsid w:val="002437DD"/>
    <w:rsid w:val="00243D9F"/>
    <w:rsid w:val="00244686"/>
    <w:rsid w:val="00245911"/>
    <w:rsid w:val="00245C00"/>
    <w:rsid w:val="002501B2"/>
    <w:rsid w:val="00250BFE"/>
    <w:rsid w:val="00251034"/>
    <w:rsid w:val="002516D9"/>
    <w:rsid w:val="0025177D"/>
    <w:rsid w:val="00252143"/>
    <w:rsid w:val="00252727"/>
    <w:rsid w:val="00257CB8"/>
    <w:rsid w:val="00257CE4"/>
    <w:rsid w:val="0026056F"/>
    <w:rsid w:val="002625CE"/>
    <w:rsid w:val="002627E7"/>
    <w:rsid w:val="00262D73"/>
    <w:rsid w:val="00262E48"/>
    <w:rsid w:val="002639FA"/>
    <w:rsid w:val="00264BD1"/>
    <w:rsid w:val="00267200"/>
    <w:rsid w:val="00267F7E"/>
    <w:rsid w:val="00271119"/>
    <w:rsid w:val="00272739"/>
    <w:rsid w:val="002727DF"/>
    <w:rsid w:val="00273F03"/>
    <w:rsid w:val="00274D5D"/>
    <w:rsid w:val="00275FF2"/>
    <w:rsid w:val="002767D9"/>
    <w:rsid w:val="002776AD"/>
    <w:rsid w:val="00277B00"/>
    <w:rsid w:val="00277E65"/>
    <w:rsid w:val="00284A79"/>
    <w:rsid w:val="00284F73"/>
    <w:rsid w:val="002871DD"/>
    <w:rsid w:val="0028783F"/>
    <w:rsid w:val="002879F8"/>
    <w:rsid w:val="00290E25"/>
    <w:rsid w:val="00291C58"/>
    <w:rsid w:val="00292BEE"/>
    <w:rsid w:val="00292F00"/>
    <w:rsid w:val="00292F6C"/>
    <w:rsid w:val="002930E3"/>
    <w:rsid w:val="00293857"/>
    <w:rsid w:val="002960DE"/>
    <w:rsid w:val="002A09C6"/>
    <w:rsid w:val="002A2A3B"/>
    <w:rsid w:val="002A35BA"/>
    <w:rsid w:val="002A4656"/>
    <w:rsid w:val="002A648E"/>
    <w:rsid w:val="002B0ABC"/>
    <w:rsid w:val="002B0B6B"/>
    <w:rsid w:val="002B18EE"/>
    <w:rsid w:val="002B1A8E"/>
    <w:rsid w:val="002B1C3E"/>
    <w:rsid w:val="002B1E7C"/>
    <w:rsid w:val="002B2FE9"/>
    <w:rsid w:val="002B30B5"/>
    <w:rsid w:val="002B3226"/>
    <w:rsid w:val="002B4C33"/>
    <w:rsid w:val="002B6BAA"/>
    <w:rsid w:val="002B6CFB"/>
    <w:rsid w:val="002B74A5"/>
    <w:rsid w:val="002B7AC1"/>
    <w:rsid w:val="002C1DEE"/>
    <w:rsid w:val="002C29EC"/>
    <w:rsid w:val="002C5534"/>
    <w:rsid w:val="002C5BF8"/>
    <w:rsid w:val="002D02BB"/>
    <w:rsid w:val="002D05FB"/>
    <w:rsid w:val="002D0967"/>
    <w:rsid w:val="002D1E26"/>
    <w:rsid w:val="002D2D45"/>
    <w:rsid w:val="002D340D"/>
    <w:rsid w:val="002D509E"/>
    <w:rsid w:val="002E14BE"/>
    <w:rsid w:val="002E1B77"/>
    <w:rsid w:val="002E1F9A"/>
    <w:rsid w:val="002E2EDC"/>
    <w:rsid w:val="002F00F4"/>
    <w:rsid w:val="002F1A83"/>
    <w:rsid w:val="002F1C19"/>
    <w:rsid w:val="002F1C3D"/>
    <w:rsid w:val="002F1CD6"/>
    <w:rsid w:val="002F39A8"/>
    <w:rsid w:val="002F3AD3"/>
    <w:rsid w:val="0030137C"/>
    <w:rsid w:val="00304F13"/>
    <w:rsid w:val="00305214"/>
    <w:rsid w:val="00306C86"/>
    <w:rsid w:val="0031142E"/>
    <w:rsid w:val="0031381A"/>
    <w:rsid w:val="00313AE8"/>
    <w:rsid w:val="0031474F"/>
    <w:rsid w:val="0031491A"/>
    <w:rsid w:val="00315424"/>
    <w:rsid w:val="00315588"/>
    <w:rsid w:val="003162E9"/>
    <w:rsid w:val="0031644C"/>
    <w:rsid w:val="00317AFD"/>
    <w:rsid w:val="00320F9A"/>
    <w:rsid w:val="003218CF"/>
    <w:rsid w:val="00321BA0"/>
    <w:rsid w:val="00321E81"/>
    <w:rsid w:val="00322CCD"/>
    <w:rsid w:val="00323ED9"/>
    <w:rsid w:val="00326354"/>
    <w:rsid w:val="003273BE"/>
    <w:rsid w:val="00332B84"/>
    <w:rsid w:val="00334653"/>
    <w:rsid w:val="0033534E"/>
    <w:rsid w:val="003364D9"/>
    <w:rsid w:val="003369AD"/>
    <w:rsid w:val="003419AF"/>
    <w:rsid w:val="003424E3"/>
    <w:rsid w:val="003427C2"/>
    <w:rsid w:val="003435BD"/>
    <w:rsid w:val="00344D9B"/>
    <w:rsid w:val="00345112"/>
    <w:rsid w:val="003452D3"/>
    <w:rsid w:val="003455ED"/>
    <w:rsid w:val="00346E6F"/>
    <w:rsid w:val="00347C30"/>
    <w:rsid w:val="0035103E"/>
    <w:rsid w:val="00351132"/>
    <w:rsid w:val="00351291"/>
    <w:rsid w:val="00351C16"/>
    <w:rsid w:val="00353594"/>
    <w:rsid w:val="00353C13"/>
    <w:rsid w:val="00354EA2"/>
    <w:rsid w:val="00356715"/>
    <w:rsid w:val="00357138"/>
    <w:rsid w:val="00357458"/>
    <w:rsid w:val="00357FCA"/>
    <w:rsid w:val="003607BF"/>
    <w:rsid w:val="0036181F"/>
    <w:rsid w:val="00361AFC"/>
    <w:rsid w:val="00362735"/>
    <w:rsid w:val="00362F3A"/>
    <w:rsid w:val="00363771"/>
    <w:rsid w:val="003648AA"/>
    <w:rsid w:val="003666E6"/>
    <w:rsid w:val="00372503"/>
    <w:rsid w:val="003726EE"/>
    <w:rsid w:val="00373F01"/>
    <w:rsid w:val="00375E8A"/>
    <w:rsid w:val="003777E6"/>
    <w:rsid w:val="00380601"/>
    <w:rsid w:val="0038128E"/>
    <w:rsid w:val="00382021"/>
    <w:rsid w:val="003824A5"/>
    <w:rsid w:val="00382AB2"/>
    <w:rsid w:val="00384250"/>
    <w:rsid w:val="0038445E"/>
    <w:rsid w:val="00384865"/>
    <w:rsid w:val="003851A4"/>
    <w:rsid w:val="003851EC"/>
    <w:rsid w:val="00390640"/>
    <w:rsid w:val="00392CEE"/>
    <w:rsid w:val="003938C3"/>
    <w:rsid w:val="00396103"/>
    <w:rsid w:val="0039675C"/>
    <w:rsid w:val="003970DC"/>
    <w:rsid w:val="00397D15"/>
    <w:rsid w:val="003A1E8C"/>
    <w:rsid w:val="003A52BC"/>
    <w:rsid w:val="003B041F"/>
    <w:rsid w:val="003B0F8A"/>
    <w:rsid w:val="003B1500"/>
    <w:rsid w:val="003B38FD"/>
    <w:rsid w:val="003B7447"/>
    <w:rsid w:val="003B7B2F"/>
    <w:rsid w:val="003C0379"/>
    <w:rsid w:val="003C0C6A"/>
    <w:rsid w:val="003C1082"/>
    <w:rsid w:val="003C4D8A"/>
    <w:rsid w:val="003C503F"/>
    <w:rsid w:val="003C5984"/>
    <w:rsid w:val="003C70E2"/>
    <w:rsid w:val="003C722A"/>
    <w:rsid w:val="003D0EBA"/>
    <w:rsid w:val="003D3594"/>
    <w:rsid w:val="003D3B4B"/>
    <w:rsid w:val="003D4021"/>
    <w:rsid w:val="003D4383"/>
    <w:rsid w:val="003D7B1E"/>
    <w:rsid w:val="003E1134"/>
    <w:rsid w:val="003E123E"/>
    <w:rsid w:val="003E289F"/>
    <w:rsid w:val="003E2B1A"/>
    <w:rsid w:val="003E2CF6"/>
    <w:rsid w:val="003E44C8"/>
    <w:rsid w:val="003E5A38"/>
    <w:rsid w:val="003E648E"/>
    <w:rsid w:val="003E686B"/>
    <w:rsid w:val="003E7930"/>
    <w:rsid w:val="003E7C03"/>
    <w:rsid w:val="003F0060"/>
    <w:rsid w:val="003F07EB"/>
    <w:rsid w:val="003F284B"/>
    <w:rsid w:val="003F5EC9"/>
    <w:rsid w:val="003F6B85"/>
    <w:rsid w:val="003F7A5E"/>
    <w:rsid w:val="003F7EC4"/>
    <w:rsid w:val="00400448"/>
    <w:rsid w:val="0040116B"/>
    <w:rsid w:val="00410E39"/>
    <w:rsid w:val="00411F03"/>
    <w:rsid w:val="00412017"/>
    <w:rsid w:val="00412A5C"/>
    <w:rsid w:val="004140FB"/>
    <w:rsid w:val="00414E4D"/>
    <w:rsid w:val="00415381"/>
    <w:rsid w:val="00416887"/>
    <w:rsid w:val="00416C25"/>
    <w:rsid w:val="0041716B"/>
    <w:rsid w:val="004208F6"/>
    <w:rsid w:val="00422308"/>
    <w:rsid w:val="00422C51"/>
    <w:rsid w:val="004233A1"/>
    <w:rsid w:val="00424A82"/>
    <w:rsid w:val="00427449"/>
    <w:rsid w:val="00434B78"/>
    <w:rsid w:val="004356F6"/>
    <w:rsid w:val="0043619B"/>
    <w:rsid w:val="0043645C"/>
    <w:rsid w:val="0044009D"/>
    <w:rsid w:val="00440C32"/>
    <w:rsid w:val="004413BD"/>
    <w:rsid w:val="004418D0"/>
    <w:rsid w:val="00441A67"/>
    <w:rsid w:val="0044255D"/>
    <w:rsid w:val="00442BBD"/>
    <w:rsid w:val="00442C75"/>
    <w:rsid w:val="004432EB"/>
    <w:rsid w:val="004435CC"/>
    <w:rsid w:val="00451275"/>
    <w:rsid w:val="0045381C"/>
    <w:rsid w:val="00454020"/>
    <w:rsid w:val="004562E8"/>
    <w:rsid w:val="00456419"/>
    <w:rsid w:val="004579AC"/>
    <w:rsid w:val="00460A00"/>
    <w:rsid w:val="00460D12"/>
    <w:rsid w:val="00461222"/>
    <w:rsid w:val="00461EE9"/>
    <w:rsid w:val="0046609F"/>
    <w:rsid w:val="00466F5E"/>
    <w:rsid w:val="00470328"/>
    <w:rsid w:val="00470B6F"/>
    <w:rsid w:val="004728DC"/>
    <w:rsid w:val="004731E5"/>
    <w:rsid w:val="0047516C"/>
    <w:rsid w:val="00475909"/>
    <w:rsid w:val="00476BA7"/>
    <w:rsid w:val="00476CDE"/>
    <w:rsid w:val="00476E79"/>
    <w:rsid w:val="0047754A"/>
    <w:rsid w:val="00477FE1"/>
    <w:rsid w:val="0048095C"/>
    <w:rsid w:val="004822C9"/>
    <w:rsid w:val="00482BE0"/>
    <w:rsid w:val="00483DA3"/>
    <w:rsid w:val="004851B3"/>
    <w:rsid w:val="00486ED2"/>
    <w:rsid w:val="00490CF3"/>
    <w:rsid w:val="00491D41"/>
    <w:rsid w:val="004955DD"/>
    <w:rsid w:val="0049600A"/>
    <w:rsid w:val="00497DDA"/>
    <w:rsid w:val="004A0DC5"/>
    <w:rsid w:val="004A264D"/>
    <w:rsid w:val="004A2CCC"/>
    <w:rsid w:val="004A3BD8"/>
    <w:rsid w:val="004A4406"/>
    <w:rsid w:val="004A458B"/>
    <w:rsid w:val="004A478D"/>
    <w:rsid w:val="004A5283"/>
    <w:rsid w:val="004A76E4"/>
    <w:rsid w:val="004B034F"/>
    <w:rsid w:val="004B0729"/>
    <w:rsid w:val="004B2E4A"/>
    <w:rsid w:val="004B4985"/>
    <w:rsid w:val="004B4B81"/>
    <w:rsid w:val="004B4DD5"/>
    <w:rsid w:val="004B513D"/>
    <w:rsid w:val="004B57A8"/>
    <w:rsid w:val="004B655E"/>
    <w:rsid w:val="004B750A"/>
    <w:rsid w:val="004C184B"/>
    <w:rsid w:val="004C2523"/>
    <w:rsid w:val="004C2F88"/>
    <w:rsid w:val="004C4709"/>
    <w:rsid w:val="004C4761"/>
    <w:rsid w:val="004C5179"/>
    <w:rsid w:val="004C61A9"/>
    <w:rsid w:val="004C645F"/>
    <w:rsid w:val="004D09A8"/>
    <w:rsid w:val="004D0AA1"/>
    <w:rsid w:val="004D3A7B"/>
    <w:rsid w:val="004D4185"/>
    <w:rsid w:val="004D6166"/>
    <w:rsid w:val="004D6295"/>
    <w:rsid w:val="004D6926"/>
    <w:rsid w:val="004D7127"/>
    <w:rsid w:val="004E045E"/>
    <w:rsid w:val="004E06D6"/>
    <w:rsid w:val="004E1552"/>
    <w:rsid w:val="004E1C08"/>
    <w:rsid w:val="004E33C7"/>
    <w:rsid w:val="004E3DF5"/>
    <w:rsid w:val="004E468C"/>
    <w:rsid w:val="004E4D04"/>
    <w:rsid w:val="004E5196"/>
    <w:rsid w:val="004E6A62"/>
    <w:rsid w:val="004E7189"/>
    <w:rsid w:val="004F13D2"/>
    <w:rsid w:val="004F17DC"/>
    <w:rsid w:val="004F22AE"/>
    <w:rsid w:val="004F3B3B"/>
    <w:rsid w:val="004F3DBB"/>
    <w:rsid w:val="004F5A8A"/>
    <w:rsid w:val="004F7489"/>
    <w:rsid w:val="004F7802"/>
    <w:rsid w:val="0050005E"/>
    <w:rsid w:val="0050218B"/>
    <w:rsid w:val="00503554"/>
    <w:rsid w:val="00503F8F"/>
    <w:rsid w:val="005061B2"/>
    <w:rsid w:val="005061D8"/>
    <w:rsid w:val="00506239"/>
    <w:rsid w:val="005064AD"/>
    <w:rsid w:val="00510C72"/>
    <w:rsid w:val="0051451F"/>
    <w:rsid w:val="005152BF"/>
    <w:rsid w:val="00515BB6"/>
    <w:rsid w:val="005165E0"/>
    <w:rsid w:val="005214D0"/>
    <w:rsid w:val="00522EAD"/>
    <w:rsid w:val="00526082"/>
    <w:rsid w:val="00526664"/>
    <w:rsid w:val="00530573"/>
    <w:rsid w:val="00530B8F"/>
    <w:rsid w:val="00531FA7"/>
    <w:rsid w:val="0053235F"/>
    <w:rsid w:val="00533556"/>
    <w:rsid w:val="005345ED"/>
    <w:rsid w:val="00536010"/>
    <w:rsid w:val="0053680E"/>
    <w:rsid w:val="005370D1"/>
    <w:rsid w:val="005404E9"/>
    <w:rsid w:val="00543320"/>
    <w:rsid w:val="0054397B"/>
    <w:rsid w:val="0054433C"/>
    <w:rsid w:val="00544857"/>
    <w:rsid w:val="0054641B"/>
    <w:rsid w:val="00546967"/>
    <w:rsid w:val="005469CD"/>
    <w:rsid w:val="0054749F"/>
    <w:rsid w:val="005474BE"/>
    <w:rsid w:val="0055374F"/>
    <w:rsid w:val="00553970"/>
    <w:rsid w:val="005549E5"/>
    <w:rsid w:val="00561629"/>
    <w:rsid w:val="00562236"/>
    <w:rsid w:val="0056253E"/>
    <w:rsid w:val="00562D0F"/>
    <w:rsid w:val="00564347"/>
    <w:rsid w:val="0056436E"/>
    <w:rsid w:val="005725FF"/>
    <w:rsid w:val="0057265A"/>
    <w:rsid w:val="005734A9"/>
    <w:rsid w:val="00573AE9"/>
    <w:rsid w:val="0057549B"/>
    <w:rsid w:val="00575503"/>
    <w:rsid w:val="00576E5E"/>
    <w:rsid w:val="0057733D"/>
    <w:rsid w:val="005821EC"/>
    <w:rsid w:val="0058461C"/>
    <w:rsid w:val="0058576A"/>
    <w:rsid w:val="00586A9F"/>
    <w:rsid w:val="0058753C"/>
    <w:rsid w:val="00587EB0"/>
    <w:rsid w:val="00591B49"/>
    <w:rsid w:val="00591F5D"/>
    <w:rsid w:val="00592006"/>
    <w:rsid w:val="005923D2"/>
    <w:rsid w:val="00592B2B"/>
    <w:rsid w:val="00593363"/>
    <w:rsid w:val="00594E45"/>
    <w:rsid w:val="005A024C"/>
    <w:rsid w:val="005A1C20"/>
    <w:rsid w:val="005A2855"/>
    <w:rsid w:val="005A3243"/>
    <w:rsid w:val="005A3E89"/>
    <w:rsid w:val="005A5067"/>
    <w:rsid w:val="005A59A8"/>
    <w:rsid w:val="005A6880"/>
    <w:rsid w:val="005B0A97"/>
    <w:rsid w:val="005B1597"/>
    <w:rsid w:val="005B1AF1"/>
    <w:rsid w:val="005B2711"/>
    <w:rsid w:val="005B285C"/>
    <w:rsid w:val="005B3520"/>
    <w:rsid w:val="005B391C"/>
    <w:rsid w:val="005C29D6"/>
    <w:rsid w:val="005C2E2C"/>
    <w:rsid w:val="005C4BD7"/>
    <w:rsid w:val="005D02F5"/>
    <w:rsid w:val="005D24CD"/>
    <w:rsid w:val="005D34D9"/>
    <w:rsid w:val="005D43F4"/>
    <w:rsid w:val="005D61AE"/>
    <w:rsid w:val="005D7099"/>
    <w:rsid w:val="005E0EBF"/>
    <w:rsid w:val="005E182F"/>
    <w:rsid w:val="005E2883"/>
    <w:rsid w:val="005E3805"/>
    <w:rsid w:val="005E38AC"/>
    <w:rsid w:val="005E62D8"/>
    <w:rsid w:val="005E6E88"/>
    <w:rsid w:val="005F4545"/>
    <w:rsid w:val="005F4F87"/>
    <w:rsid w:val="005F72D0"/>
    <w:rsid w:val="005F7508"/>
    <w:rsid w:val="005F7B8E"/>
    <w:rsid w:val="005F7EA7"/>
    <w:rsid w:val="00601026"/>
    <w:rsid w:val="006020CF"/>
    <w:rsid w:val="006027B9"/>
    <w:rsid w:val="00603F90"/>
    <w:rsid w:val="006077D7"/>
    <w:rsid w:val="00611371"/>
    <w:rsid w:val="006116C0"/>
    <w:rsid w:val="00612F8B"/>
    <w:rsid w:val="0061454F"/>
    <w:rsid w:val="00614B77"/>
    <w:rsid w:val="00615B84"/>
    <w:rsid w:val="00615CB2"/>
    <w:rsid w:val="0062016F"/>
    <w:rsid w:val="006202FF"/>
    <w:rsid w:val="00620D1D"/>
    <w:rsid w:val="00622EB8"/>
    <w:rsid w:val="00623D06"/>
    <w:rsid w:val="00623E8D"/>
    <w:rsid w:val="006277F4"/>
    <w:rsid w:val="006306D8"/>
    <w:rsid w:val="00631F94"/>
    <w:rsid w:val="00634AE4"/>
    <w:rsid w:val="006372B5"/>
    <w:rsid w:val="006411B0"/>
    <w:rsid w:val="00641EFF"/>
    <w:rsid w:val="0064278A"/>
    <w:rsid w:val="00642DFD"/>
    <w:rsid w:val="00643AB4"/>
    <w:rsid w:val="006454FD"/>
    <w:rsid w:val="006509AF"/>
    <w:rsid w:val="00651029"/>
    <w:rsid w:val="00651327"/>
    <w:rsid w:val="00655211"/>
    <w:rsid w:val="00655A2B"/>
    <w:rsid w:val="00657363"/>
    <w:rsid w:val="006574E6"/>
    <w:rsid w:val="006575D2"/>
    <w:rsid w:val="00660145"/>
    <w:rsid w:val="00660551"/>
    <w:rsid w:val="00660B97"/>
    <w:rsid w:val="00663365"/>
    <w:rsid w:val="006640B5"/>
    <w:rsid w:val="00665046"/>
    <w:rsid w:val="006654DC"/>
    <w:rsid w:val="006668CC"/>
    <w:rsid w:val="0067056A"/>
    <w:rsid w:val="00670618"/>
    <w:rsid w:val="0067323F"/>
    <w:rsid w:val="006752F1"/>
    <w:rsid w:val="00676B12"/>
    <w:rsid w:val="00676E26"/>
    <w:rsid w:val="006811F2"/>
    <w:rsid w:val="006828B9"/>
    <w:rsid w:val="00682C42"/>
    <w:rsid w:val="006842E7"/>
    <w:rsid w:val="00685B48"/>
    <w:rsid w:val="00685F4A"/>
    <w:rsid w:val="00685F4E"/>
    <w:rsid w:val="00687580"/>
    <w:rsid w:val="00687EFA"/>
    <w:rsid w:val="0069076A"/>
    <w:rsid w:val="00692159"/>
    <w:rsid w:val="00694DAE"/>
    <w:rsid w:val="0069555E"/>
    <w:rsid w:val="00697605"/>
    <w:rsid w:val="006A27B5"/>
    <w:rsid w:val="006A3B1B"/>
    <w:rsid w:val="006A45F8"/>
    <w:rsid w:val="006A5BF4"/>
    <w:rsid w:val="006A5DA0"/>
    <w:rsid w:val="006A7324"/>
    <w:rsid w:val="006A7DE2"/>
    <w:rsid w:val="006B06AB"/>
    <w:rsid w:val="006B0AD9"/>
    <w:rsid w:val="006B20B2"/>
    <w:rsid w:val="006B2840"/>
    <w:rsid w:val="006B3966"/>
    <w:rsid w:val="006B5517"/>
    <w:rsid w:val="006B6CF0"/>
    <w:rsid w:val="006C0059"/>
    <w:rsid w:val="006C0222"/>
    <w:rsid w:val="006C1722"/>
    <w:rsid w:val="006C4F98"/>
    <w:rsid w:val="006C520D"/>
    <w:rsid w:val="006C55A7"/>
    <w:rsid w:val="006C55CC"/>
    <w:rsid w:val="006C5EBD"/>
    <w:rsid w:val="006C6BDB"/>
    <w:rsid w:val="006C7104"/>
    <w:rsid w:val="006C7AB5"/>
    <w:rsid w:val="006D1508"/>
    <w:rsid w:val="006D1A5E"/>
    <w:rsid w:val="006D1A68"/>
    <w:rsid w:val="006D389D"/>
    <w:rsid w:val="006D5A6F"/>
    <w:rsid w:val="006D5E38"/>
    <w:rsid w:val="006D62D5"/>
    <w:rsid w:val="006D7E42"/>
    <w:rsid w:val="006D7E83"/>
    <w:rsid w:val="006E12FF"/>
    <w:rsid w:val="006E160B"/>
    <w:rsid w:val="006E29D7"/>
    <w:rsid w:val="006E3F9F"/>
    <w:rsid w:val="006E4274"/>
    <w:rsid w:val="006E713A"/>
    <w:rsid w:val="006E7637"/>
    <w:rsid w:val="006F06F4"/>
    <w:rsid w:val="006F0BBE"/>
    <w:rsid w:val="006F2774"/>
    <w:rsid w:val="006F42E0"/>
    <w:rsid w:val="006F4686"/>
    <w:rsid w:val="006F47E6"/>
    <w:rsid w:val="006F4D06"/>
    <w:rsid w:val="006F58BC"/>
    <w:rsid w:val="006F76A7"/>
    <w:rsid w:val="007001F5"/>
    <w:rsid w:val="00702BCB"/>
    <w:rsid w:val="00703D0F"/>
    <w:rsid w:val="00703F83"/>
    <w:rsid w:val="00706C87"/>
    <w:rsid w:val="007128A5"/>
    <w:rsid w:val="00712AD6"/>
    <w:rsid w:val="0071303C"/>
    <w:rsid w:val="00713A1E"/>
    <w:rsid w:val="00713FD9"/>
    <w:rsid w:val="0071763A"/>
    <w:rsid w:val="0072209C"/>
    <w:rsid w:val="007235EF"/>
    <w:rsid w:val="00723780"/>
    <w:rsid w:val="007239BB"/>
    <w:rsid w:val="00724D67"/>
    <w:rsid w:val="00725B99"/>
    <w:rsid w:val="007339C3"/>
    <w:rsid w:val="00737EA1"/>
    <w:rsid w:val="007400D1"/>
    <w:rsid w:val="00741CC1"/>
    <w:rsid w:val="00745E21"/>
    <w:rsid w:val="007461B5"/>
    <w:rsid w:val="00746EE2"/>
    <w:rsid w:val="00747AAB"/>
    <w:rsid w:val="00750304"/>
    <w:rsid w:val="007516FB"/>
    <w:rsid w:val="00751F94"/>
    <w:rsid w:val="00751F97"/>
    <w:rsid w:val="0075681A"/>
    <w:rsid w:val="00756908"/>
    <w:rsid w:val="007574DD"/>
    <w:rsid w:val="00760BA8"/>
    <w:rsid w:val="00760BFB"/>
    <w:rsid w:val="007613FA"/>
    <w:rsid w:val="00761AC9"/>
    <w:rsid w:val="00761FE8"/>
    <w:rsid w:val="00762B27"/>
    <w:rsid w:val="0076344A"/>
    <w:rsid w:val="00763773"/>
    <w:rsid w:val="007652D1"/>
    <w:rsid w:val="007653AF"/>
    <w:rsid w:val="00766C18"/>
    <w:rsid w:val="00766E73"/>
    <w:rsid w:val="007701C3"/>
    <w:rsid w:val="007705D6"/>
    <w:rsid w:val="00771169"/>
    <w:rsid w:val="00771433"/>
    <w:rsid w:val="00771794"/>
    <w:rsid w:val="007722A5"/>
    <w:rsid w:val="007764CF"/>
    <w:rsid w:val="00781AC1"/>
    <w:rsid w:val="00781B73"/>
    <w:rsid w:val="00784BAA"/>
    <w:rsid w:val="00785A7F"/>
    <w:rsid w:val="00786D76"/>
    <w:rsid w:val="00786FE0"/>
    <w:rsid w:val="007873F4"/>
    <w:rsid w:val="00787E13"/>
    <w:rsid w:val="00794789"/>
    <w:rsid w:val="00795485"/>
    <w:rsid w:val="0079566B"/>
    <w:rsid w:val="007A09CE"/>
    <w:rsid w:val="007A176E"/>
    <w:rsid w:val="007A19D7"/>
    <w:rsid w:val="007A32DE"/>
    <w:rsid w:val="007A567D"/>
    <w:rsid w:val="007A6767"/>
    <w:rsid w:val="007A7A47"/>
    <w:rsid w:val="007B1B16"/>
    <w:rsid w:val="007B23F5"/>
    <w:rsid w:val="007B3CB6"/>
    <w:rsid w:val="007B667B"/>
    <w:rsid w:val="007B6706"/>
    <w:rsid w:val="007B7224"/>
    <w:rsid w:val="007B775E"/>
    <w:rsid w:val="007C0F3E"/>
    <w:rsid w:val="007C13E7"/>
    <w:rsid w:val="007C1DAD"/>
    <w:rsid w:val="007C4116"/>
    <w:rsid w:val="007C5CAE"/>
    <w:rsid w:val="007C65F4"/>
    <w:rsid w:val="007C6F00"/>
    <w:rsid w:val="007C700D"/>
    <w:rsid w:val="007C70B9"/>
    <w:rsid w:val="007C76DD"/>
    <w:rsid w:val="007D182C"/>
    <w:rsid w:val="007D37B5"/>
    <w:rsid w:val="007D3844"/>
    <w:rsid w:val="007D5788"/>
    <w:rsid w:val="007D7B73"/>
    <w:rsid w:val="007E2F9D"/>
    <w:rsid w:val="007E6093"/>
    <w:rsid w:val="007F0193"/>
    <w:rsid w:val="007F0F48"/>
    <w:rsid w:val="007F25B4"/>
    <w:rsid w:val="007F34F4"/>
    <w:rsid w:val="007F356D"/>
    <w:rsid w:val="007F3FB6"/>
    <w:rsid w:val="007F4A7B"/>
    <w:rsid w:val="007F52BE"/>
    <w:rsid w:val="007F5F16"/>
    <w:rsid w:val="007F63D0"/>
    <w:rsid w:val="00801357"/>
    <w:rsid w:val="00801396"/>
    <w:rsid w:val="00803179"/>
    <w:rsid w:val="008034F9"/>
    <w:rsid w:val="00803A64"/>
    <w:rsid w:val="008059AA"/>
    <w:rsid w:val="008104C9"/>
    <w:rsid w:val="00810735"/>
    <w:rsid w:val="0081323B"/>
    <w:rsid w:val="00813F73"/>
    <w:rsid w:val="0081429B"/>
    <w:rsid w:val="00816F85"/>
    <w:rsid w:val="008232F8"/>
    <w:rsid w:val="00823FAD"/>
    <w:rsid w:val="0082495B"/>
    <w:rsid w:val="00824EF5"/>
    <w:rsid w:val="0082538C"/>
    <w:rsid w:val="0082691E"/>
    <w:rsid w:val="008269F7"/>
    <w:rsid w:val="00826A08"/>
    <w:rsid w:val="008302E2"/>
    <w:rsid w:val="00830F6B"/>
    <w:rsid w:val="0083285B"/>
    <w:rsid w:val="00832FA5"/>
    <w:rsid w:val="00836153"/>
    <w:rsid w:val="008364DC"/>
    <w:rsid w:val="0083692C"/>
    <w:rsid w:val="0084102B"/>
    <w:rsid w:val="0084110F"/>
    <w:rsid w:val="00845144"/>
    <w:rsid w:val="008452A5"/>
    <w:rsid w:val="00846887"/>
    <w:rsid w:val="008524F5"/>
    <w:rsid w:val="0085281B"/>
    <w:rsid w:val="00852A87"/>
    <w:rsid w:val="00852D4A"/>
    <w:rsid w:val="00853C8E"/>
    <w:rsid w:val="00853D53"/>
    <w:rsid w:val="008546EE"/>
    <w:rsid w:val="008556CC"/>
    <w:rsid w:val="00861327"/>
    <w:rsid w:val="00861AE3"/>
    <w:rsid w:val="00862BA8"/>
    <w:rsid w:val="00863905"/>
    <w:rsid w:val="00863A72"/>
    <w:rsid w:val="00865117"/>
    <w:rsid w:val="0086598D"/>
    <w:rsid w:val="00873038"/>
    <w:rsid w:val="008750BB"/>
    <w:rsid w:val="00876763"/>
    <w:rsid w:val="00876A0F"/>
    <w:rsid w:val="00881207"/>
    <w:rsid w:val="008814D5"/>
    <w:rsid w:val="00883056"/>
    <w:rsid w:val="0088333A"/>
    <w:rsid w:val="00884BA2"/>
    <w:rsid w:val="00884C49"/>
    <w:rsid w:val="00887AAE"/>
    <w:rsid w:val="008926F9"/>
    <w:rsid w:val="00894264"/>
    <w:rsid w:val="00894448"/>
    <w:rsid w:val="00894DB5"/>
    <w:rsid w:val="008A08D4"/>
    <w:rsid w:val="008A1FAB"/>
    <w:rsid w:val="008A2352"/>
    <w:rsid w:val="008A2A9B"/>
    <w:rsid w:val="008A3A3E"/>
    <w:rsid w:val="008A45A2"/>
    <w:rsid w:val="008A4FED"/>
    <w:rsid w:val="008A6A29"/>
    <w:rsid w:val="008A7D58"/>
    <w:rsid w:val="008A7FF6"/>
    <w:rsid w:val="008B0864"/>
    <w:rsid w:val="008B2C38"/>
    <w:rsid w:val="008B2F0F"/>
    <w:rsid w:val="008B3607"/>
    <w:rsid w:val="008B5309"/>
    <w:rsid w:val="008B5F58"/>
    <w:rsid w:val="008B6B81"/>
    <w:rsid w:val="008B701D"/>
    <w:rsid w:val="008C1AE8"/>
    <w:rsid w:val="008C1C03"/>
    <w:rsid w:val="008C27BF"/>
    <w:rsid w:val="008C2CEE"/>
    <w:rsid w:val="008C2E88"/>
    <w:rsid w:val="008C33F0"/>
    <w:rsid w:val="008C6C26"/>
    <w:rsid w:val="008D09BD"/>
    <w:rsid w:val="008D1EEA"/>
    <w:rsid w:val="008D264A"/>
    <w:rsid w:val="008D2CCC"/>
    <w:rsid w:val="008D392E"/>
    <w:rsid w:val="008D3B5F"/>
    <w:rsid w:val="008D563F"/>
    <w:rsid w:val="008D5BA2"/>
    <w:rsid w:val="008D6471"/>
    <w:rsid w:val="008D7A7C"/>
    <w:rsid w:val="008E25FE"/>
    <w:rsid w:val="008E275A"/>
    <w:rsid w:val="008E286B"/>
    <w:rsid w:val="008E365C"/>
    <w:rsid w:val="008E3667"/>
    <w:rsid w:val="008E5743"/>
    <w:rsid w:val="008E6421"/>
    <w:rsid w:val="008E67FB"/>
    <w:rsid w:val="008F01E5"/>
    <w:rsid w:val="008F1F7C"/>
    <w:rsid w:val="008F29AE"/>
    <w:rsid w:val="008F3333"/>
    <w:rsid w:val="008F4143"/>
    <w:rsid w:val="008F464F"/>
    <w:rsid w:val="009002D1"/>
    <w:rsid w:val="00903469"/>
    <w:rsid w:val="009034E2"/>
    <w:rsid w:val="00907162"/>
    <w:rsid w:val="00907DA6"/>
    <w:rsid w:val="00910245"/>
    <w:rsid w:val="009102B5"/>
    <w:rsid w:val="009106B8"/>
    <w:rsid w:val="009106BB"/>
    <w:rsid w:val="00911908"/>
    <w:rsid w:val="00911BFD"/>
    <w:rsid w:val="00912B3D"/>
    <w:rsid w:val="009135CE"/>
    <w:rsid w:val="00914194"/>
    <w:rsid w:val="00915245"/>
    <w:rsid w:val="009158CE"/>
    <w:rsid w:val="009207A3"/>
    <w:rsid w:val="009212EE"/>
    <w:rsid w:val="00921866"/>
    <w:rsid w:val="009223B4"/>
    <w:rsid w:val="00924B44"/>
    <w:rsid w:val="00924C24"/>
    <w:rsid w:val="00924F78"/>
    <w:rsid w:val="009272BB"/>
    <w:rsid w:val="009276BA"/>
    <w:rsid w:val="0093029D"/>
    <w:rsid w:val="009316A5"/>
    <w:rsid w:val="00931A93"/>
    <w:rsid w:val="009326B2"/>
    <w:rsid w:val="009336BC"/>
    <w:rsid w:val="00933FEF"/>
    <w:rsid w:val="00934409"/>
    <w:rsid w:val="0093654C"/>
    <w:rsid w:val="009405C5"/>
    <w:rsid w:val="00944FF0"/>
    <w:rsid w:val="0094510C"/>
    <w:rsid w:val="00945C05"/>
    <w:rsid w:val="00945CD1"/>
    <w:rsid w:val="0094717E"/>
    <w:rsid w:val="00951A4C"/>
    <w:rsid w:val="00952CDB"/>
    <w:rsid w:val="00957558"/>
    <w:rsid w:val="009614A9"/>
    <w:rsid w:val="00961ADE"/>
    <w:rsid w:val="009627D1"/>
    <w:rsid w:val="009635C4"/>
    <w:rsid w:val="00963661"/>
    <w:rsid w:val="009644D5"/>
    <w:rsid w:val="00964BDA"/>
    <w:rsid w:val="00965A68"/>
    <w:rsid w:val="009706B6"/>
    <w:rsid w:val="00970E67"/>
    <w:rsid w:val="00972DD0"/>
    <w:rsid w:val="0097323E"/>
    <w:rsid w:val="00973373"/>
    <w:rsid w:val="0098083D"/>
    <w:rsid w:val="009811B9"/>
    <w:rsid w:val="009815ED"/>
    <w:rsid w:val="00982CD2"/>
    <w:rsid w:val="009838A5"/>
    <w:rsid w:val="00984187"/>
    <w:rsid w:val="00984464"/>
    <w:rsid w:val="0098479F"/>
    <w:rsid w:val="0098523F"/>
    <w:rsid w:val="0098695F"/>
    <w:rsid w:val="00986D6E"/>
    <w:rsid w:val="0098704C"/>
    <w:rsid w:val="0098733F"/>
    <w:rsid w:val="009874B4"/>
    <w:rsid w:val="009877FD"/>
    <w:rsid w:val="009915AF"/>
    <w:rsid w:val="00991DA6"/>
    <w:rsid w:val="0099394F"/>
    <w:rsid w:val="009941CE"/>
    <w:rsid w:val="00994E4B"/>
    <w:rsid w:val="0099559C"/>
    <w:rsid w:val="009A1517"/>
    <w:rsid w:val="009A2303"/>
    <w:rsid w:val="009A29A8"/>
    <w:rsid w:val="009B074B"/>
    <w:rsid w:val="009B1069"/>
    <w:rsid w:val="009B1930"/>
    <w:rsid w:val="009B4214"/>
    <w:rsid w:val="009B5599"/>
    <w:rsid w:val="009B5D3A"/>
    <w:rsid w:val="009B62D2"/>
    <w:rsid w:val="009B6675"/>
    <w:rsid w:val="009B7E8B"/>
    <w:rsid w:val="009C1316"/>
    <w:rsid w:val="009C3A73"/>
    <w:rsid w:val="009C4B1D"/>
    <w:rsid w:val="009C63A0"/>
    <w:rsid w:val="009C7CBC"/>
    <w:rsid w:val="009D1634"/>
    <w:rsid w:val="009D17A1"/>
    <w:rsid w:val="009D459C"/>
    <w:rsid w:val="009D5455"/>
    <w:rsid w:val="009D589A"/>
    <w:rsid w:val="009D5E76"/>
    <w:rsid w:val="009D60C5"/>
    <w:rsid w:val="009D6BB3"/>
    <w:rsid w:val="009D7831"/>
    <w:rsid w:val="009E1CFF"/>
    <w:rsid w:val="009E1D1D"/>
    <w:rsid w:val="009E2287"/>
    <w:rsid w:val="009E2ED6"/>
    <w:rsid w:val="009E3478"/>
    <w:rsid w:val="009E4368"/>
    <w:rsid w:val="009E5B1D"/>
    <w:rsid w:val="009E64A7"/>
    <w:rsid w:val="009E6CC7"/>
    <w:rsid w:val="009E7164"/>
    <w:rsid w:val="009E7651"/>
    <w:rsid w:val="009F1E37"/>
    <w:rsid w:val="009F30FE"/>
    <w:rsid w:val="009F40F2"/>
    <w:rsid w:val="009F41A0"/>
    <w:rsid w:val="009F4E1E"/>
    <w:rsid w:val="009F5A4A"/>
    <w:rsid w:val="009F61F1"/>
    <w:rsid w:val="009F7AF4"/>
    <w:rsid w:val="009F7D82"/>
    <w:rsid w:val="00A00226"/>
    <w:rsid w:val="00A00704"/>
    <w:rsid w:val="00A01763"/>
    <w:rsid w:val="00A01C58"/>
    <w:rsid w:val="00A023C2"/>
    <w:rsid w:val="00A0381C"/>
    <w:rsid w:val="00A0796B"/>
    <w:rsid w:val="00A10BF8"/>
    <w:rsid w:val="00A10D32"/>
    <w:rsid w:val="00A1103E"/>
    <w:rsid w:val="00A13ADF"/>
    <w:rsid w:val="00A152E5"/>
    <w:rsid w:val="00A16A92"/>
    <w:rsid w:val="00A16E55"/>
    <w:rsid w:val="00A17C4E"/>
    <w:rsid w:val="00A20438"/>
    <w:rsid w:val="00A22C93"/>
    <w:rsid w:val="00A23AD1"/>
    <w:rsid w:val="00A24C74"/>
    <w:rsid w:val="00A27A34"/>
    <w:rsid w:val="00A27C78"/>
    <w:rsid w:val="00A30DD0"/>
    <w:rsid w:val="00A30F7F"/>
    <w:rsid w:val="00A31F91"/>
    <w:rsid w:val="00A34A99"/>
    <w:rsid w:val="00A34CAF"/>
    <w:rsid w:val="00A36808"/>
    <w:rsid w:val="00A37BB6"/>
    <w:rsid w:val="00A4046F"/>
    <w:rsid w:val="00A41B1A"/>
    <w:rsid w:val="00A42B8A"/>
    <w:rsid w:val="00A42DFF"/>
    <w:rsid w:val="00A43FE7"/>
    <w:rsid w:val="00A450DD"/>
    <w:rsid w:val="00A45F16"/>
    <w:rsid w:val="00A46C33"/>
    <w:rsid w:val="00A476A1"/>
    <w:rsid w:val="00A50A17"/>
    <w:rsid w:val="00A5127A"/>
    <w:rsid w:val="00A52066"/>
    <w:rsid w:val="00A5490F"/>
    <w:rsid w:val="00A55D45"/>
    <w:rsid w:val="00A614DE"/>
    <w:rsid w:val="00A62071"/>
    <w:rsid w:val="00A627B8"/>
    <w:rsid w:val="00A64CE8"/>
    <w:rsid w:val="00A65CAF"/>
    <w:rsid w:val="00A70287"/>
    <w:rsid w:val="00A70961"/>
    <w:rsid w:val="00A74F30"/>
    <w:rsid w:val="00A75E0E"/>
    <w:rsid w:val="00A77ADD"/>
    <w:rsid w:val="00A806A4"/>
    <w:rsid w:val="00A80A76"/>
    <w:rsid w:val="00A8152C"/>
    <w:rsid w:val="00A84995"/>
    <w:rsid w:val="00A84B81"/>
    <w:rsid w:val="00A861DA"/>
    <w:rsid w:val="00A86ACC"/>
    <w:rsid w:val="00A86DD0"/>
    <w:rsid w:val="00A86E2B"/>
    <w:rsid w:val="00A86F8B"/>
    <w:rsid w:val="00A87C8F"/>
    <w:rsid w:val="00A87CAB"/>
    <w:rsid w:val="00A902B5"/>
    <w:rsid w:val="00A90FE6"/>
    <w:rsid w:val="00A92D89"/>
    <w:rsid w:val="00A93331"/>
    <w:rsid w:val="00A93906"/>
    <w:rsid w:val="00A95385"/>
    <w:rsid w:val="00A95E47"/>
    <w:rsid w:val="00A96032"/>
    <w:rsid w:val="00A9632A"/>
    <w:rsid w:val="00A97955"/>
    <w:rsid w:val="00AA08D9"/>
    <w:rsid w:val="00AA168C"/>
    <w:rsid w:val="00AA3170"/>
    <w:rsid w:val="00AA52A9"/>
    <w:rsid w:val="00AA6303"/>
    <w:rsid w:val="00AA7922"/>
    <w:rsid w:val="00AB1F12"/>
    <w:rsid w:val="00AB20AA"/>
    <w:rsid w:val="00AB4E3C"/>
    <w:rsid w:val="00AB554E"/>
    <w:rsid w:val="00AB6020"/>
    <w:rsid w:val="00AB6965"/>
    <w:rsid w:val="00AB6DC7"/>
    <w:rsid w:val="00AB7C78"/>
    <w:rsid w:val="00AC2A33"/>
    <w:rsid w:val="00AC4541"/>
    <w:rsid w:val="00AC69C7"/>
    <w:rsid w:val="00AC7799"/>
    <w:rsid w:val="00AD1FB0"/>
    <w:rsid w:val="00AD26ED"/>
    <w:rsid w:val="00AD2AD8"/>
    <w:rsid w:val="00AD3752"/>
    <w:rsid w:val="00AD410A"/>
    <w:rsid w:val="00AD46DF"/>
    <w:rsid w:val="00AD4A16"/>
    <w:rsid w:val="00AD6B0C"/>
    <w:rsid w:val="00AD7F0F"/>
    <w:rsid w:val="00AE0259"/>
    <w:rsid w:val="00AE086D"/>
    <w:rsid w:val="00AE0ABB"/>
    <w:rsid w:val="00AE30A5"/>
    <w:rsid w:val="00AE32B7"/>
    <w:rsid w:val="00AE3D15"/>
    <w:rsid w:val="00AE4E14"/>
    <w:rsid w:val="00AE70E7"/>
    <w:rsid w:val="00AF0806"/>
    <w:rsid w:val="00AF0C37"/>
    <w:rsid w:val="00AF0D1E"/>
    <w:rsid w:val="00AF2827"/>
    <w:rsid w:val="00AF38C2"/>
    <w:rsid w:val="00AF42E5"/>
    <w:rsid w:val="00AF43C9"/>
    <w:rsid w:val="00AF6110"/>
    <w:rsid w:val="00B00AFB"/>
    <w:rsid w:val="00B013E8"/>
    <w:rsid w:val="00B02374"/>
    <w:rsid w:val="00B02D13"/>
    <w:rsid w:val="00B02DDB"/>
    <w:rsid w:val="00B04EAC"/>
    <w:rsid w:val="00B056C7"/>
    <w:rsid w:val="00B06558"/>
    <w:rsid w:val="00B065D0"/>
    <w:rsid w:val="00B06A43"/>
    <w:rsid w:val="00B12FA0"/>
    <w:rsid w:val="00B13380"/>
    <w:rsid w:val="00B136F4"/>
    <w:rsid w:val="00B152FF"/>
    <w:rsid w:val="00B2044E"/>
    <w:rsid w:val="00B213EB"/>
    <w:rsid w:val="00B21549"/>
    <w:rsid w:val="00B23FE6"/>
    <w:rsid w:val="00B25051"/>
    <w:rsid w:val="00B259C4"/>
    <w:rsid w:val="00B26100"/>
    <w:rsid w:val="00B31053"/>
    <w:rsid w:val="00B31063"/>
    <w:rsid w:val="00B338F3"/>
    <w:rsid w:val="00B35105"/>
    <w:rsid w:val="00B3597F"/>
    <w:rsid w:val="00B375CC"/>
    <w:rsid w:val="00B37968"/>
    <w:rsid w:val="00B400D2"/>
    <w:rsid w:val="00B429E3"/>
    <w:rsid w:val="00B450F8"/>
    <w:rsid w:val="00B46D3C"/>
    <w:rsid w:val="00B46E88"/>
    <w:rsid w:val="00B55FFD"/>
    <w:rsid w:val="00B56200"/>
    <w:rsid w:val="00B56C53"/>
    <w:rsid w:val="00B56D94"/>
    <w:rsid w:val="00B618D1"/>
    <w:rsid w:val="00B65841"/>
    <w:rsid w:val="00B678BE"/>
    <w:rsid w:val="00B71FF7"/>
    <w:rsid w:val="00B733DD"/>
    <w:rsid w:val="00B73A23"/>
    <w:rsid w:val="00B747BC"/>
    <w:rsid w:val="00B74ABA"/>
    <w:rsid w:val="00B75166"/>
    <w:rsid w:val="00B7657E"/>
    <w:rsid w:val="00B824CE"/>
    <w:rsid w:val="00B90EBA"/>
    <w:rsid w:val="00B9104A"/>
    <w:rsid w:val="00B91E21"/>
    <w:rsid w:val="00B933E3"/>
    <w:rsid w:val="00B941D9"/>
    <w:rsid w:val="00B950B9"/>
    <w:rsid w:val="00B96BFA"/>
    <w:rsid w:val="00B96DA2"/>
    <w:rsid w:val="00B97148"/>
    <w:rsid w:val="00B97969"/>
    <w:rsid w:val="00BA0409"/>
    <w:rsid w:val="00BA06B4"/>
    <w:rsid w:val="00BA33E7"/>
    <w:rsid w:val="00BA544B"/>
    <w:rsid w:val="00BA6437"/>
    <w:rsid w:val="00BA69E0"/>
    <w:rsid w:val="00BA6B98"/>
    <w:rsid w:val="00BA6F35"/>
    <w:rsid w:val="00BA6FDA"/>
    <w:rsid w:val="00BA755A"/>
    <w:rsid w:val="00BA796A"/>
    <w:rsid w:val="00BB15E5"/>
    <w:rsid w:val="00BB29AF"/>
    <w:rsid w:val="00BB2A20"/>
    <w:rsid w:val="00BB34FE"/>
    <w:rsid w:val="00BB4E62"/>
    <w:rsid w:val="00BB611F"/>
    <w:rsid w:val="00BB7F68"/>
    <w:rsid w:val="00BC04A3"/>
    <w:rsid w:val="00BC09F9"/>
    <w:rsid w:val="00BC3EC0"/>
    <w:rsid w:val="00BC5518"/>
    <w:rsid w:val="00BC5BC5"/>
    <w:rsid w:val="00BC6BD0"/>
    <w:rsid w:val="00BC796E"/>
    <w:rsid w:val="00BD1FC0"/>
    <w:rsid w:val="00BD252F"/>
    <w:rsid w:val="00BD2728"/>
    <w:rsid w:val="00BD392E"/>
    <w:rsid w:val="00BD48CE"/>
    <w:rsid w:val="00BD757A"/>
    <w:rsid w:val="00BD799E"/>
    <w:rsid w:val="00BD7B8B"/>
    <w:rsid w:val="00BE2AF7"/>
    <w:rsid w:val="00BE431C"/>
    <w:rsid w:val="00BE4495"/>
    <w:rsid w:val="00BE616A"/>
    <w:rsid w:val="00BF02A0"/>
    <w:rsid w:val="00BF0602"/>
    <w:rsid w:val="00BF089A"/>
    <w:rsid w:val="00BF1355"/>
    <w:rsid w:val="00BF3A3D"/>
    <w:rsid w:val="00BF3B73"/>
    <w:rsid w:val="00BF3E26"/>
    <w:rsid w:val="00C0028C"/>
    <w:rsid w:val="00C01B64"/>
    <w:rsid w:val="00C023FE"/>
    <w:rsid w:val="00C0241B"/>
    <w:rsid w:val="00C02F48"/>
    <w:rsid w:val="00C03623"/>
    <w:rsid w:val="00C038BA"/>
    <w:rsid w:val="00C04FEE"/>
    <w:rsid w:val="00C05116"/>
    <w:rsid w:val="00C05CF3"/>
    <w:rsid w:val="00C1174C"/>
    <w:rsid w:val="00C1191D"/>
    <w:rsid w:val="00C11DB0"/>
    <w:rsid w:val="00C1223C"/>
    <w:rsid w:val="00C127CB"/>
    <w:rsid w:val="00C132CC"/>
    <w:rsid w:val="00C13380"/>
    <w:rsid w:val="00C13E8B"/>
    <w:rsid w:val="00C15386"/>
    <w:rsid w:val="00C15CA9"/>
    <w:rsid w:val="00C17C7F"/>
    <w:rsid w:val="00C20992"/>
    <w:rsid w:val="00C228AE"/>
    <w:rsid w:val="00C2340E"/>
    <w:rsid w:val="00C2524E"/>
    <w:rsid w:val="00C26498"/>
    <w:rsid w:val="00C36C05"/>
    <w:rsid w:val="00C41286"/>
    <w:rsid w:val="00C42234"/>
    <w:rsid w:val="00C42F79"/>
    <w:rsid w:val="00C437F0"/>
    <w:rsid w:val="00C43E6D"/>
    <w:rsid w:val="00C46AAA"/>
    <w:rsid w:val="00C46BBC"/>
    <w:rsid w:val="00C46DC7"/>
    <w:rsid w:val="00C472E3"/>
    <w:rsid w:val="00C50B29"/>
    <w:rsid w:val="00C512C9"/>
    <w:rsid w:val="00C514BB"/>
    <w:rsid w:val="00C515A7"/>
    <w:rsid w:val="00C51F2D"/>
    <w:rsid w:val="00C522C7"/>
    <w:rsid w:val="00C5244E"/>
    <w:rsid w:val="00C52F29"/>
    <w:rsid w:val="00C54953"/>
    <w:rsid w:val="00C55408"/>
    <w:rsid w:val="00C575CD"/>
    <w:rsid w:val="00C5763B"/>
    <w:rsid w:val="00C607A6"/>
    <w:rsid w:val="00C61828"/>
    <w:rsid w:val="00C62021"/>
    <w:rsid w:val="00C631C9"/>
    <w:rsid w:val="00C63B6C"/>
    <w:rsid w:val="00C666A9"/>
    <w:rsid w:val="00C669F7"/>
    <w:rsid w:val="00C66D62"/>
    <w:rsid w:val="00C70D54"/>
    <w:rsid w:val="00C71067"/>
    <w:rsid w:val="00C71CCC"/>
    <w:rsid w:val="00C7450D"/>
    <w:rsid w:val="00C74CB4"/>
    <w:rsid w:val="00C7732D"/>
    <w:rsid w:val="00C77F17"/>
    <w:rsid w:val="00C800EC"/>
    <w:rsid w:val="00C80920"/>
    <w:rsid w:val="00C81786"/>
    <w:rsid w:val="00C8273C"/>
    <w:rsid w:val="00C8378A"/>
    <w:rsid w:val="00C837EB"/>
    <w:rsid w:val="00C84071"/>
    <w:rsid w:val="00C86E19"/>
    <w:rsid w:val="00C87B35"/>
    <w:rsid w:val="00C90929"/>
    <w:rsid w:val="00C9164B"/>
    <w:rsid w:val="00C91F78"/>
    <w:rsid w:val="00C9264B"/>
    <w:rsid w:val="00C93B1A"/>
    <w:rsid w:val="00C96644"/>
    <w:rsid w:val="00C96995"/>
    <w:rsid w:val="00C97DD0"/>
    <w:rsid w:val="00CA17D6"/>
    <w:rsid w:val="00CA1A10"/>
    <w:rsid w:val="00CA1D80"/>
    <w:rsid w:val="00CA24ED"/>
    <w:rsid w:val="00CA257C"/>
    <w:rsid w:val="00CA40C7"/>
    <w:rsid w:val="00CA6CB5"/>
    <w:rsid w:val="00CA6F41"/>
    <w:rsid w:val="00CA7840"/>
    <w:rsid w:val="00CA7E86"/>
    <w:rsid w:val="00CB10DD"/>
    <w:rsid w:val="00CB1AF6"/>
    <w:rsid w:val="00CB2375"/>
    <w:rsid w:val="00CB5FF9"/>
    <w:rsid w:val="00CB6E99"/>
    <w:rsid w:val="00CB74A7"/>
    <w:rsid w:val="00CB780E"/>
    <w:rsid w:val="00CC08E7"/>
    <w:rsid w:val="00CC3901"/>
    <w:rsid w:val="00CC5039"/>
    <w:rsid w:val="00CC5180"/>
    <w:rsid w:val="00CC614A"/>
    <w:rsid w:val="00CC6B99"/>
    <w:rsid w:val="00CD0967"/>
    <w:rsid w:val="00CD0D23"/>
    <w:rsid w:val="00CD0E07"/>
    <w:rsid w:val="00CD236A"/>
    <w:rsid w:val="00CD5192"/>
    <w:rsid w:val="00CD54C1"/>
    <w:rsid w:val="00CD6C52"/>
    <w:rsid w:val="00CE2391"/>
    <w:rsid w:val="00CE3999"/>
    <w:rsid w:val="00CE4E5F"/>
    <w:rsid w:val="00CE7F56"/>
    <w:rsid w:val="00CF0A89"/>
    <w:rsid w:val="00CF16E2"/>
    <w:rsid w:val="00CF1CA4"/>
    <w:rsid w:val="00CF6411"/>
    <w:rsid w:val="00CF69BE"/>
    <w:rsid w:val="00CF6AFB"/>
    <w:rsid w:val="00CF79A3"/>
    <w:rsid w:val="00D004F6"/>
    <w:rsid w:val="00D00C03"/>
    <w:rsid w:val="00D01DB0"/>
    <w:rsid w:val="00D0285A"/>
    <w:rsid w:val="00D044F3"/>
    <w:rsid w:val="00D04F66"/>
    <w:rsid w:val="00D075F2"/>
    <w:rsid w:val="00D12FA0"/>
    <w:rsid w:val="00D132CB"/>
    <w:rsid w:val="00D13763"/>
    <w:rsid w:val="00D1565C"/>
    <w:rsid w:val="00D15E16"/>
    <w:rsid w:val="00D172D7"/>
    <w:rsid w:val="00D20F8C"/>
    <w:rsid w:val="00D2131E"/>
    <w:rsid w:val="00D2318E"/>
    <w:rsid w:val="00D23E3F"/>
    <w:rsid w:val="00D262E7"/>
    <w:rsid w:val="00D262F2"/>
    <w:rsid w:val="00D274F8"/>
    <w:rsid w:val="00D275E6"/>
    <w:rsid w:val="00D27724"/>
    <w:rsid w:val="00D30A1A"/>
    <w:rsid w:val="00D32BA5"/>
    <w:rsid w:val="00D35CDD"/>
    <w:rsid w:val="00D37BB9"/>
    <w:rsid w:val="00D40AC3"/>
    <w:rsid w:val="00D41290"/>
    <w:rsid w:val="00D426BD"/>
    <w:rsid w:val="00D42EA8"/>
    <w:rsid w:val="00D43E30"/>
    <w:rsid w:val="00D45699"/>
    <w:rsid w:val="00D4640D"/>
    <w:rsid w:val="00D46F5F"/>
    <w:rsid w:val="00D4770C"/>
    <w:rsid w:val="00D502B9"/>
    <w:rsid w:val="00D52399"/>
    <w:rsid w:val="00D528A9"/>
    <w:rsid w:val="00D54755"/>
    <w:rsid w:val="00D55311"/>
    <w:rsid w:val="00D555E5"/>
    <w:rsid w:val="00D55D8E"/>
    <w:rsid w:val="00D561AC"/>
    <w:rsid w:val="00D62A8F"/>
    <w:rsid w:val="00D62F70"/>
    <w:rsid w:val="00D656F5"/>
    <w:rsid w:val="00D6775F"/>
    <w:rsid w:val="00D7072B"/>
    <w:rsid w:val="00D729E4"/>
    <w:rsid w:val="00D74348"/>
    <w:rsid w:val="00D80C2E"/>
    <w:rsid w:val="00D80E8B"/>
    <w:rsid w:val="00D8517B"/>
    <w:rsid w:val="00D863C9"/>
    <w:rsid w:val="00D87EE5"/>
    <w:rsid w:val="00D924FD"/>
    <w:rsid w:val="00DA0FAB"/>
    <w:rsid w:val="00DA1045"/>
    <w:rsid w:val="00DA41A3"/>
    <w:rsid w:val="00DA5849"/>
    <w:rsid w:val="00DB0AC2"/>
    <w:rsid w:val="00DB1640"/>
    <w:rsid w:val="00DB283A"/>
    <w:rsid w:val="00DB3C12"/>
    <w:rsid w:val="00DB6B59"/>
    <w:rsid w:val="00DB6D47"/>
    <w:rsid w:val="00DB7B76"/>
    <w:rsid w:val="00DC5899"/>
    <w:rsid w:val="00DC63F3"/>
    <w:rsid w:val="00DD0ACF"/>
    <w:rsid w:val="00DD2189"/>
    <w:rsid w:val="00DD52B6"/>
    <w:rsid w:val="00DD66EF"/>
    <w:rsid w:val="00DD6CD4"/>
    <w:rsid w:val="00DD7C5C"/>
    <w:rsid w:val="00DE257B"/>
    <w:rsid w:val="00DE2E2B"/>
    <w:rsid w:val="00DE2FE6"/>
    <w:rsid w:val="00DE480C"/>
    <w:rsid w:val="00DF043E"/>
    <w:rsid w:val="00DF05F9"/>
    <w:rsid w:val="00DF1A2E"/>
    <w:rsid w:val="00DF1C77"/>
    <w:rsid w:val="00DF32B9"/>
    <w:rsid w:val="00DF3C02"/>
    <w:rsid w:val="00DF5F78"/>
    <w:rsid w:val="00DF5FB7"/>
    <w:rsid w:val="00DF661D"/>
    <w:rsid w:val="00DF7907"/>
    <w:rsid w:val="00E0293F"/>
    <w:rsid w:val="00E03B26"/>
    <w:rsid w:val="00E0401B"/>
    <w:rsid w:val="00E050B8"/>
    <w:rsid w:val="00E05507"/>
    <w:rsid w:val="00E05E75"/>
    <w:rsid w:val="00E06501"/>
    <w:rsid w:val="00E06529"/>
    <w:rsid w:val="00E06686"/>
    <w:rsid w:val="00E07EBA"/>
    <w:rsid w:val="00E07F70"/>
    <w:rsid w:val="00E1161F"/>
    <w:rsid w:val="00E11D0C"/>
    <w:rsid w:val="00E14065"/>
    <w:rsid w:val="00E15E8C"/>
    <w:rsid w:val="00E17BF5"/>
    <w:rsid w:val="00E17DE3"/>
    <w:rsid w:val="00E23427"/>
    <w:rsid w:val="00E24848"/>
    <w:rsid w:val="00E25661"/>
    <w:rsid w:val="00E25743"/>
    <w:rsid w:val="00E2587F"/>
    <w:rsid w:val="00E260CF"/>
    <w:rsid w:val="00E30A15"/>
    <w:rsid w:val="00E32D0A"/>
    <w:rsid w:val="00E36BA9"/>
    <w:rsid w:val="00E40434"/>
    <w:rsid w:val="00E412DF"/>
    <w:rsid w:val="00E42DBD"/>
    <w:rsid w:val="00E433B5"/>
    <w:rsid w:val="00E4371A"/>
    <w:rsid w:val="00E437FA"/>
    <w:rsid w:val="00E43CE6"/>
    <w:rsid w:val="00E4540A"/>
    <w:rsid w:val="00E50CE7"/>
    <w:rsid w:val="00E5312D"/>
    <w:rsid w:val="00E538F2"/>
    <w:rsid w:val="00E53BE9"/>
    <w:rsid w:val="00E562D8"/>
    <w:rsid w:val="00E565FB"/>
    <w:rsid w:val="00E56F7D"/>
    <w:rsid w:val="00E62606"/>
    <w:rsid w:val="00E6471E"/>
    <w:rsid w:val="00E649FB"/>
    <w:rsid w:val="00E656D4"/>
    <w:rsid w:val="00E707C2"/>
    <w:rsid w:val="00E70FC5"/>
    <w:rsid w:val="00E7121A"/>
    <w:rsid w:val="00E73307"/>
    <w:rsid w:val="00E73A17"/>
    <w:rsid w:val="00E7453C"/>
    <w:rsid w:val="00E776E0"/>
    <w:rsid w:val="00E80741"/>
    <w:rsid w:val="00E81365"/>
    <w:rsid w:val="00E81A87"/>
    <w:rsid w:val="00E821F1"/>
    <w:rsid w:val="00E834BF"/>
    <w:rsid w:val="00E84767"/>
    <w:rsid w:val="00E84F73"/>
    <w:rsid w:val="00E876A4"/>
    <w:rsid w:val="00E90363"/>
    <w:rsid w:val="00E91692"/>
    <w:rsid w:val="00E940C8"/>
    <w:rsid w:val="00E941FA"/>
    <w:rsid w:val="00E94C96"/>
    <w:rsid w:val="00E962D3"/>
    <w:rsid w:val="00E96A5E"/>
    <w:rsid w:val="00E96E77"/>
    <w:rsid w:val="00EA0092"/>
    <w:rsid w:val="00EA0E6B"/>
    <w:rsid w:val="00EA247C"/>
    <w:rsid w:val="00EA3246"/>
    <w:rsid w:val="00EA3D97"/>
    <w:rsid w:val="00EA46CD"/>
    <w:rsid w:val="00EA5535"/>
    <w:rsid w:val="00EA6124"/>
    <w:rsid w:val="00EA67E6"/>
    <w:rsid w:val="00EA7DCB"/>
    <w:rsid w:val="00EB0FA4"/>
    <w:rsid w:val="00EB1B30"/>
    <w:rsid w:val="00EB3CDE"/>
    <w:rsid w:val="00EB3EA9"/>
    <w:rsid w:val="00EB43DF"/>
    <w:rsid w:val="00EB5B48"/>
    <w:rsid w:val="00EC02B2"/>
    <w:rsid w:val="00EC0625"/>
    <w:rsid w:val="00EC0982"/>
    <w:rsid w:val="00EC0DF2"/>
    <w:rsid w:val="00EC24F3"/>
    <w:rsid w:val="00EC2620"/>
    <w:rsid w:val="00EC2ED6"/>
    <w:rsid w:val="00EC327E"/>
    <w:rsid w:val="00EC46DD"/>
    <w:rsid w:val="00ED03FA"/>
    <w:rsid w:val="00ED36BF"/>
    <w:rsid w:val="00ED41BA"/>
    <w:rsid w:val="00ED4F42"/>
    <w:rsid w:val="00ED5B1E"/>
    <w:rsid w:val="00ED5CB2"/>
    <w:rsid w:val="00ED6209"/>
    <w:rsid w:val="00ED7E67"/>
    <w:rsid w:val="00EE01F9"/>
    <w:rsid w:val="00EE0896"/>
    <w:rsid w:val="00EE3661"/>
    <w:rsid w:val="00EE558F"/>
    <w:rsid w:val="00EE591D"/>
    <w:rsid w:val="00EE6C33"/>
    <w:rsid w:val="00EF01DE"/>
    <w:rsid w:val="00EF209E"/>
    <w:rsid w:val="00EF2884"/>
    <w:rsid w:val="00EF3B35"/>
    <w:rsid w:val="00EF3B4E"/>
    <w:rsid w:val="00EF3D82"/>
    <w:rsid w:val="00EF4402"/>
    <w:rsid w:val="00EF482F"/>
    <w:rsid w:val="00EF4C4D"/>
    <w:rsid w:val="00EF4EFC"/>
    <w:rsid w:val="00EF58C2"/>
    <w:rsid w:val="00EF7DE2"/>
    <w:rsid w:val="00F007EF"/>
    <w:rsid w:val="00F019B8"/>
    <w:rsid w:val="00F026EF"/>
    <w:rsid w:val="00F02CA0"/>
    <w:rsid w:val="00F059EA"/>
    <w:rsid w:val="00F067F9"/>
    <w:rsid w:val="00F110FE"/>
    <w:rsid w:val="00F1235C"/>
    <w:rsid w:val="00F12459"/>
    <w:rsid w:val="00F12C12"/>
    <w:rsid w:val="00F137E5"/>
    <w:rsid w:val="00F14A22"/>
    <w:rsid w:val="00F154AE"/>
    <w:rsid w:val="00F1564A"/>
    <w:rsid w:val="00F167D4"/>
    <w:rsid w:val="00F203AA"/>
    <w:rsid w:val="00F2266B"/>
    <w:rsid w:val="00F226A7"/>
    <w:rsid w:val="00F22A7F"/>
    <w:rsid w:val="00F252E3"/>
    <w:rsid w:val="00F26F64"/>
    <w:rsid w:val="00F27468"/>
    <w:rsid w:val="00F309EC"/>
    <w:rsid w:val="00F30A35"/>
    <w:rsid w:val="00F3231A"/>
    <w:rsid w:val="00F32B81"/>
    <w:rsid w:val="00F331DD"/>
    <w:rsid w:val="00F36AB2"/>
    <w:rsid w:val="00F408AB"/>
    <w:rsid w:val="00F421E2"/>
    <w:rsid w:val="00F4293D"/>
    <w:rsid w:val="00F441E1"/>
    <w:rsid w:val="00F47157"/>
    <w:rsid w:val="00F5092B"/>
    <w:rsid w:val="00F52CC2"/>
    <w:rsid w:val="00F566BB"/>
    <w:rsid w:val="00F570F0"/>
    <w:rsid w:val="00F57FA0"/>
    <w:rsid w:val="00F6113B"/>
    <w:rsid w:val="00F6191C"/>
    <w:rsid w:val="00F61D59"/>
    <w:rsid w:val="00F62029"/>
    <w:rsid w:val="00F632A6"/>
    <w:rsid w:val="00F63DA1"/>
    <w:rsid w:val="00F63E0D"/>
    <w:rsid w:val="00F63F05"/>
    <w:rsid w:val="00F64078"/>
    <w:rsid w:val="00F64318"/>
    <w:rsid w:val="00F64F63"/>
    <w:rsid w:val="00F653F3"/>
    <w:rsid w:val="00F65F60"/>
    <w:rsid w:val="00F66289"/>
    <w:rsid w:val="00F66779"/>
    <w:rsid w:val="00F67141"/>
    <w:rsid w:val="00F71856"/>
    <w:rsid w:val="00F71AF6"/>
    <w:rsid w:val="00F71DD7"/>
    <w:rsid w:val="00F71F93"/>
    <w:rsid w:val="00F735D3"/>
    <w:rsid w:val="00F74687"/>
    <w:rsid w:val="00F76331"/>
    <w:rsid w:val="00F83313"/>
    <w:rsid w:val="00F83821"/>
    <w:rsid w:val="00F8416C"/>
    <w:rsid w:val="00F8693E"/>
    <w:rsid w:val="00F87EE2"/>
    <w:rsid w:val="00F90823"/>
    <w:rsid w:val="00F90C48"/>
    <w:rsid w:val="00F923E7"/>
    <w:rsid w:val="00F92B97"/>
    <w:rsid w:val="00F92CA9"/>
    <w:rsid w:val="00F94271"/>
    <w:rsid w:val="00F94275"/>
    <w:rsid w:val="00F959C7"/>
    <w:rsid w:val="00F96FED"/>
    <w:rsid w:val="00F97D0D"/>
    <w:rsid w:val="00FA22D5"/>
    <w:rsid w:val="00FA4167"/>
    <w:rsid w:val="00FA51A1"/>
    <w:rsid w:val="00FA54B4"/>
    <w:rsid w:val="00FA6476"/>
    <w:rsid w:val="00FA6AEA"/>
    <w:rsid w:val="00FA7B73"/>
    <w:rsid w:val="00FB0077"/>
    <w:rsid w:val="00FB231A"/>
    <w:rsid w:val="00FB33CE"/>
    <w:rsid w:val="00FB5F5B"/>
    <w:rsid w:val="00FB61B2"/>
    <w:rsid w:val="00FB77AD"/>
    <w:rsid w:val="00FC2CEE"/>
    <w:rsid w:val="00FC5268"/>
    <w:rsid w:val="00FC5733"/>
    <w:rsid w:val="00FD2692"/>
    <w:rsid w:val="00FD446E"/>
    <w:rsid w:val="00FD63DA"/>
    <w:rsid w:val="00FD7334"/>
    <w:rsid w:val="00FD7FD4"/>
    <w:rsid w:val="00FE08A3"/>
    <w:rsid w:val="00FE1E4D"/>
    <w:rsid w:val="00FE2380"/>
    <w:rsid w:val="00FE3874"/>
    <w:rsid w:val="00FE436E"/>
    <w:rsid w:val="00FE527A"/>
    <w:rsid w:val="00FF0386"/>
    <w:rsid w:val="00FF049B"/>
    <w:rsid w:val="00FF1477"/>
    <w:rsid w:val="00FF3D46"/>
    <w:rsid w:val="00FF403C"/>
    <w:rsid w:val="00FF58F1"/>
    <w:rsid w:val="00FF65F6"/>
    <w:rsid w:val="00FF6D0F"/>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B0BFA"/>
  <w15:docId w15:val="{2295F4ED-A3E9-496D-BDF1-3C6B35E4B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CC7"/>
    <w:rPr>
      <w:sz w:val="24"/>
      <w:szCs w:val="24"/>
    </w:rPr>
  </w:style>
  <w:style w:type="paragraph" w:styleId="Heading3">
    <w:name w:val="heading 3"/>
    <w:basedOn w:val="Normal"/>
    <w:next w:val="Normal"/>
    <w:link w:val="Heading3Char"/>
    <w:qFormat/>
    <w:rsid w:val="00FF65F6"/>
    <w:pPr>
      <w:keepNext/>
      <w:jc w:val="center"/>
      <w:outlineLvl w:val="2"/>
    </w:pPr>
    <w:rPr>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1">
    <w:name w:val="Title Char1"/>
    <w:basedOn w:val="DefaultParagraphFont"/>
    <w:link w:val="Title"/>
    <w:rsid w:val="003C4D8A"/>
    <w:rPr>
      <w:rFonts w:ascii="Arial" w:hAnsi="Arial" w:cs="Arial"/>
      <w:b/>
      <w:bCs/>
      <w:sz w:val="24"/>
      <w:szCs w:val="24"/>
      <w:u w:val="single"/>
      <w:lang w:val="en-US" w:eastAsia="en-US" w:bidi="ar-SA"/>
    </w:rPr>
  </w:style>
  <w:style w:type="paragraph" w:styleId="Title">
    <w:name w:val="Title"/>
    <w:basedOn w:val="Normal"/>
    <w:link w:val="TitleChar1"/>
    <w:qFormat/>
    <w:rsid w:val="009E6CC7"/>
    <w:pPr>
      <w:spacing w:line="360" w:lineRule="auto"/>
      <w:jc w:val="center"/>
    </w:pPr>
    <w:rPr>
      <w:rFonts w:ascii="Arial" w:hAnsi="Arial" w:cs="Arial"/>
      <w:b/>
      <w:bCs/>
      <w:u w:val="single"/>
    </w:rPr>
  </w:style>
  <w:style w:type="paragraph" w:styleId="Footer">
    <w:name w:val="footer"/>
    <w:basedOn w:val="Normal"/>
    <w:rsid w:val="009E6CC7"/>
    <w:pPr>
      <w:tabs>
        <w:tab w:val="center" w:pos="4320"/>
        <w:tab w:val="right" w:pos="8640"/>
      </w:tabs>
    </w:pPr>
  </w:style>
  <w:style w:type="character" w:styleId="PageNumber">
    <w:name w:val="page number"/>
    <w:basedOn w:val="DefaultParagraphFont"/>
    <w:rsid w:val="009E6CC7"/>
  </w:style>
  <w:style w:type="paragraph" w:styleId="Header">
    <w:name w:val="header"/>
    <w:basedOn w:val="Normal"/>
    <w:rsid w:val="009E6CC7"/>
    <w:pPr>
      <w:tabs>
        <w:tab w:val="center" w:pos="4320"/>
        <w:tab w:val="right" w:pos="8640"/>
      </w:tabs>
    </w:pPr>
  </w:style>
  <w:style w:type="paragraph" w:styleId="BalloonText">
    <w:name w:val="Balloon Text"/>
    <w:basedOn w:val="Normal"/>
    <w:semiHidden/>
    <w:rsid w:val="009E6CC7"/>
    <w:rPr>
      <w:rFonts w:ascii="Tahoma" w:hAnsi="Tahoma" w:cs="Tahoma"/>
      <w:sz w:val="16"/>
      <w:szCs w:val="16"/>
    </w:rPr>
  </w:style>
  <w:style w:type="character" w:styleId="Hyperlink">
    <w:name w:val="Hyperlink"/>
    <w:rsid w:val="009E6CC7"/>
    <w:rPr>
      <w:color w:val="0000FF"/>
      <w:u w:val="single"/>
    </w:rPr>
  </w:style>
  <w:style w:type="paragraph" w:styleId="BodyText">
    <w:name w:val="Body Text"/>
    <w:basedOn w:val="Normal"/>
    <w:rsid w:val="009E6CC7"/>
    <w:pPr>
      <w:spacing w:after="120"/>
    </w:pPr>
  </w:style>
  <w:style w:type="character" w:customStyle="1" w:styleId="style31">
    <w:name w:val="style31"/>
    <w:basedOn w:val="DefaultParagraphFont"/>
    <w:rsid w:val="009E6CC7"/>
  </w:style>
  <w:style w:type="character" w:customStyle="1" w:styleId="TitleChar">
    <w:name w:val="Title Char"/>
    <w:rsid w:val="009E6CC7"/>
    <w:rPr>
      <w:rFonts w:ascii="Arial" w:hAnsi="Arial" w:cs="Arial"/>
      <w:b/>
      <w:bCs/>
      <w:sz w:val="24"/>
      <w:szCs w:val="24"/>
      <w:u w:val="single"/>
      <w:lang w:val="en-US" w:eastAsia="en-US" w:bidi="ar-SA"/>
    </w:rPr>
  </w:style>
  <w:style w:type="paragraph" w:styleId="BodyText2">
    <w:name w:val="Body Text 2"/>
    <w:basedOn w:val="Normal"/>
    <w:rsid w:val="009E6CC7"/>
    <w:pPr>
      <w:suppressAutoHyphens/>
      <w:jc w:val="center"/>
    </w:pPr>
    <w:rPr>
      <w:rFonts w:ascii="Times New Roman Bold" w:hAnsi="Times New Roman Bold"/>
      <w:b/>
      <w:sz w:val="72"/>
      <w:szCs w:val="20"/>
    </w:rPr>
  </w:style>
  <w:style w:type="character" w:customStyle="1" w:styleId="BodyText2Char">
    <w:name w:val="Body Text 2 Char"/>
    <w:rsid w:val="009E6CC7"/>
    <w:rPr>
      <w:rFonts w:ascii="Times New Roman Bold" w:hAnsi="Times New Roman Bold"/>
      <w:b/>
      <w:sz w:val="72"/>
      <w:lang w:val="en-US" w:eastAsia="en-US" w:bidi="ar-SA"/>
    </w:rPr>
  </w:style>
  <w:style w:type="paragraph" w:styleId="ListParagraph">
    <w:name w:val="List Paragraph"/>
    <w:basedOn w:val="Normal"/>
    <w:uiPriority w:val="34"/>
    <w:qFormat/>
    <w:rsid w:val="00EF4EFC"/>
    <w:pPr>
      <w:ind w:left="720" w:right="274" w:firstLine="994"/>
      <w:contextualSpacing/>
      <w:jc w:val="both"/>
    </w:pPr>
    <w:rPr>
      <w:rFonts w:ascii="Calibri" w:eastAsia="Calibri" w:hAnsi="Calibri"/>
      <w:sz w:val="22"/>
      <w:szCs w:val="22"/>
      <w:lang w:bidi="en-US"/>
    </w:rPr>
  </w:style>
  <w:style w:type="table" w:styleId="TableGrid">
    <w:name w:val="Table Grid"/>
    <w:basedOn w:val="TableNormal"/>
    <w:rsid w:val="00CF641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rsid w:val="00FF65F6"/>
    <w:rPr>
      <w:b/>
      <w:sz w:val="3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0536">
      <w:bodyDiv w:val="1"/>
      <w:marLeft w:val="0"/>
      <w:marRight w:val="0"/>
      <w:marTop w:val="0"/>
      <w:marBottom w:val="0"/>
      <w:divBdr>
        <w:top w:val="none" w:sz="0" w:space="0" w:color="auto"/>
        <w:left w:val="none" w:sz="0" w:space="0" w:color="auto"/>
        <w:bottom w:val="none" w:sz="0" w:space="0" w:color="auto"/>
        <w:right w:val="none" w:sz="0" w:space="0" w:color="auto"/>
      </w:divBdr>
    </w:div>
    <w:div w:id="22946107">
      <w:bodyDiv w:val="1"/>
      <w:marLeft w:val="0"/>
      <w:marRight w:val="0"/>
      <w:marTop w:val="0"/>
      <w:marBottom w:val="0"/>
      <w:divBdr>
        <w:top w:val="none" w:sz="0" w:space="0" w:color="auto"/>
        <w:left w:val="none" w:sz="0" w:space="0" w:color="auto"/>
        <w:bottom w:val="none" w:sz="0" w:space="0" w:color="auto"/>
        <w:right w:val="none" w:sz="0" w:space="0" w:color="auto"/>
      </w:divBdr>
    </w:div>
    <w:div w:id="23293846">
      <w:bodyDiv w:val="1"/>
      <w:marLeft w:val="0"/>
      <w:marRight w:val="0"/>
      <w:marTop w:val="0"/>
      <w:marBottom w:val="0"/>
      <w:divBdr>
        <w:top w:val="none" w:sz="0" w:space="0" w:color="auto"/>
        <w:left w:val="none" w:sz="0" w:space="0" w:color="auto"/>
        <w:bottom w:val="none" w:sz="0" w:space="0" w:color="auto"/>
        <w:right w:val="none" w:sz="0" w:space="0" w:color="auto"/>
      </w:divBdr>
    </w:div>
    <w:div w:id="29653673">
      <w:bodyDiv w:val="1"/>
      <w:marLeft w:val="0"/>
      <w:marRight w:val="0"/>
      <w:marTop w:val="0"/>
      <w:marBottom w:val="0"/>
      <w:divBdr>
        <w:top w:val="none" w:sz="0" w:space="0" w:color="auto"/>
        <w:left w:val="none" w:sz="0" w:space="0" w:color="auto"/>
        <w:bottom w:val="none" w:sz="0" w:space="0" w:color="auto"/>
        <w:right w:val="none" w:sz="0" w:space="0" w:color="auto"/>
      </w:divBdr>
    </w:div>
    <w:div w:id="30889232">
      <w:bodyDiv w:val="1"/>
      <w:marLeft w:val="0"/>
      <w:marRight w:val="0"/>
      <w:marTop w:val="0"/>
      <w:marBottom w:val="0"/>
      <w:divBdr>
        <w:top w:val="none" w:sz="0" w:space="0" w:color="auto"/>
        <w:left w:val="none" w:sz="0" w:space="0" w:color="auto"/>
        <w:bottom w:val="none" w:sz="0" w:space="0" w:color="auto"/>
        <w:right w:val="none" w:sz="0" w:space="0" w:color="auto"/>
      </w:divBdr>
    </w:div>
    <w:div w:id="33429959">
      <w:bodyDiv w:val="1"/>
      <w:marLeft w:val="0"/>
      <w:marRight w:val="0"/>
      <w:marTop w:val="0"/>
      <w:marBottom w:val="0"/>
      <w:divBdr>
        <w:top w:val="none" w:sz="0" w:space="0" w:color="auto"/>
        <w:left w:val="none" w:sz="0" w:space="0" w:color="auto"/>
        <w:bottom w:val="none" w:sz="0" w:space="0" w:color="auto"/>
        <w:right w:val="none" w:sz="0" w:space="0" w:color="auto"/>
      </w:divBdr>
    </w:div>
    <w:div w:id="70275518">
      <w:bodyDiv w:val="1"/>
      <w:marLeft w:val="0"/>
      <w:marRight w:val="0"/>
      <w:marTop w:val="0"/>
      <w:marBottom w:val="0"/>
      <w:divBdr>
        <w:top w:val="none" w:sz="0" w:space="0" w:color="auto"/>
        <w:left w:val="none" w:sz="0" w:space="0" w:color="auto"/>
        <w:bottom w:val="none" w:sz="0" w:space="0" w:color="auto"/>
        <w:right w:val="none" w:sz="0" w:space="0" w:color="auto"/>
      </w:divBdr>
    </w:div>
    <w:div w:id="97215693">
      <w:bodyDiv w:val="1"/>
      <w:marLeft w:val="0"/>
      <w:marRight w:val="0"/>
      <w:marTop w:val="0"/>
      <w:marBottom w:val="0"/>
      <w:divBdr>
        <w:top w:val="none" w:sz="0" w:space="0" w:color="auto"/>
        <w:left w:val="none" w:sz="0" w:space="0" w:color="auto"/>
        <w:bottom w:val="none" w:sz="0" w:space="0" w:color="auto"/>
        <w:right w:val="none" w:sz="0" w:space="0" w:color="auto"/>
      </w:divBdr>
    </w:div>
    <w:div w:id="104420785">
      <w:bodyDiv w:val="1"/>
      <w:marLeft w:val="0"/>
      <w:marRight w:val="0"/>
      <w:marTop w:val="0"/>
      <w:marBottom w:val="0"/>
      <w:divBdr>
        <w:top w:val="none" w:sz="0" w:space="0" w:color="auto"/>
        <w:left w:val="none" w:sz="0" w:space="0" w:color="auto"/>
        <w:bottom w:val="none" w:sz="0" w:space="0" w:color="auto"/>
        <w:right w:val="none" w:sz="0" w:space="0" w:color="auto"/>
      </w:divBdr>
    </w:div>
    <w:div w:id="157042606">
      <w:bodyDiv w:val="1"/>
      <w:marLeft w:val="0"/>
      <w:marRight w:val="0"/>
      <w:marTop w:val="0"/>
      <w:marBottom w:val="0"/>
      <w:divBdr>
        <w:top w:val="none" w:sz="0" w:space="0" w:color="auto"/>
        <w:left w:val="none" w:sz="0" w:space="0" w:color="auto"/>
        <w:bottom w:val="none" w:sz="0" w:space="0" w:color="auto"/>
        <w:right w:val="none" w:sz="0" w:space="0" w:color="auto"/>
      </w:divBdr>
    </w:div>
    <w:div w:id="174540107">
      <w:bodyDiv w:val="1"/>
      <w:marLeft w:val="0"/>
      <w:marRight w:val="0"/>
      <w:marTop w:val="0"/>
      <w:marBottom w:val="0"/>
      <w:divBdr>
        <w:top w:val="none" w:sz="0" w:space="0" w:color="auto"/>
        <w:left w:val="none" w:sz="0" w:space="0" w:color="auto"/>
        <w:bottom w:val="none" w:sz="0" w:space="0" w:color="auto"/>
        <w:right w:val="none" w:sz="0" w:space="0" w:color="auto"/>
      </w:divBdr>
    </w:div>
    <w:div w:id="225651142">
      <w:bodyDiv w:val="1"/>
      <w:marLeft w:val="0"/>
      <w:marRight w:val="0"/>
      <w:marTop w:val="0"/>
      <w:marBottom w:val="0"/>
      <w:divBdr>
        <w:top w:val="none" w:sz="0" w:space="0" w:color="auto"/>
        <w:left w:val="none" w:sz="0" w:space="0" w:color="auto"/>
        <w:bottom w:val="none" w:sz="0" w:space="0" w:color="auto"/>
        <w:right w:val="none" w:sz="0" w:space="0" w:color="auto"/>
      </w:divBdr>
    </w:div>
    <w:div w:id="233980504">
      <w:bodyDiv w:val="1"/>
      <w:marLeft w:val="0"/>
      <w:marRight w:val="0"/>
      <w:marTop w:val="0"/>
      <w:marBottom w:val="0"/>
      <w:divBdr>
        <w:top w:val="none" w:sz="0" w:space="0" w:color="auto"/>
        <w:left w:val="none" w:sz="0" w:space="0" w:color="auto"/>
        <w:bottom w:val="none" w:sz="0" w:space="0" w:color="auto"/>
        <w:right w:val="none" w:sz="0" w:space="0" w:color="auto"/>
      </w:divBdr>
    </w:div>
    <w:div w:id="237593685">
      <w:bodyDiv w:val="1"/>
      <w:marLeft w:val="0"/>
      <w:marRight w:val="0"/>
      <w:marTop w:val="0"/>
      <w:marBottom w:val="0"/>
      <w:divBdr>
        <w:top w:val="none" w:sz="0" w:space="0" w:color="auto"/>
        <w:left w:val="none" w:sz="0" w:space="0" w:color="auto"/>
        <w:bottom w:val="none" w:sz="0" w:space="0" w:color="auto"/>
        <w:right w:val="none" w:sz="0" w:space="0" w:color="auto"/>
      </w:divBdr>
    </w:div>
    <w:div w:id="243413650">
      <w:bodyDiv w:val="1"/>
      <w:marLeft w:val="0"/>
      <w:marRight w:val="0"/>
      <w:marTop w:val="0"/>
      <w:marBottom w:val="0"/>
      <w:divBdr>
        <w:top w:val="none" w:sz="0" w:space="0" w:color="auto"/>
        <w:left w:val="none" w:sz="0" w:space="0" w:color="auto"/>
        <w:bottom w:val="none" w:sz="0" w:space="0" w:color="auto"/>
        <w:right w:val="none" w:sz="0" w:space="0" w:color="auto"/>
      </w:divBdr>
    </w:div>
    <w:div w:id="254175099">
      <w:bodyDiv w:val="1"/>
      <w:marLeft w:val="0"/>
      <w:marRight w:val="0"/>
      <w:marTop w:val="0"/>
      <w:marBottom w:val="0"/>
      <w:divBdr>
        <w:top w:val="none" w:sz="0" w:space="0" w:color="auto"/>
        <w:left w:val="none" w:sz="0" w:space="0" w:color="auto"/>
        <w:bottom w:val="none" w:sz="0" w:space="0" w:color="auto"/>
        <w:right w:val="none" w:sz="0" w:space="0" w:color="auto"/>
      </w:divBdr>
    </w:div>
    <w:div w:id="295835504">
      <w:bodyDiv w:val="1"/>
      <w:marLeft w:val="0"/>
      <w:marRight w:val="0"/>
      <w:marTop w:val="0"/>
      <w:marBottom w:val="0"/>
      <w:divBdr>
        <w:top w:val="none" w:sz="0" w:space="0" w:color="auto"/>
        <w:left w:val="none" w:sz="0" w:space="0" w:color="auto"/>
        <w:bottom w:val="none" w:sz="0" w:space="0" w:color="auto"/>
        <w:right w:val="none" w:sz="0" w:space="0" w:color="auto"/>
      </w:divBdr>
    </w:div>
    <w:div w:id="349920268">
      <w:bodyDiv w:val="1"/>
      <w:marLeft w:val="0"/>
      <w:marRight w:val="0"/>
      <w:marTop w:val="0"/>
      <w:marBottom w:val="0"/>
      <w:divBdr>
        <w:top w:val="none" w:sz="0" w:space="0" w:color="auto"/>
        <w:left w:val="none" w:sz="0" w:space="0" w:color="auto"/>
        <w:bottom w:val="none" w:sz="0" w:space="0" w:color="auto"/>
        <w:right w:val="none" w:sz="0" w:space="0" w:color="auto"/>
      </w:divBdr>
    </w:div>
    <w:div w:id="445200229">
      <w:bodyDiv w:val="1"/>
      <w:marLeft w:val="0"/>
      <w:marRight w:val="0"/>
      <w:marTop w:val="0"/>
      <w:marBottom w:val="0"/>
      <w:divBdr>
        <w:top w:val="none" w:sz="0" w:space="0" w:color="auto"/>
        <w:left w:val="none" w:sz="0" w:space="0" w:color="auto"/>
        <w:bottom w:val="none" w:sz="0" w:space="0" w:color="auto"/>
        <w:right w:val="none" w:sz="0" w:space="0" w:color="auto"/>
      </w:divBdr>
    </w:div>
    <w:div w:id="445975574">
      <w:bodyDiv w:val="1"/>
      <w:marLeft w:val="0"/>
      <w:marRight w:val="0"/>
      <w:marTop w:val="0"/>
      <w:marBottom w:val="0"/>
      <w:divBdr>
        <w:top w:val="none" w:sz="0" w:space="0" w:color="auto"/>
        <w:left w:val="none" w:sz="0" w:space="0" w:color="auto"/>
        <w:bottom w:val="none" w:sz="0" w:space="0" w:color="auto"/>
        <w:right w:val="none" w:sz="0" w:space="0" w:color="auto"/>
      </w:divBdr>
    </w:div>
    <w:div w:id="447239878">
      <w:bodyDiv w:val="1"/>
      <w:marLeft w:val="0"/>
      <w:marRight w:val="0"/>
      <w:marTop w:val="0"/>
      <w:marBottom w:val="0"/>
      <w:divBdr>
        <w:top w:val="none" w:sz="0" w:space="0" w:color="auto"/>
        <w:left w:val="none" w:sz="0" w:space="0" w:color="auto"/>
        <w:bottom w:val="none" w:sz="0" w:space="0" w:color="auto"/>
        <w:right w:val="none" w:sz="0" w:space="0" w:color="auto"/>
      </w:divBdr>
    </w:div>
    <w:div w:id="460153819">
      <w:bodyDiv w:val="1"/>
      <w:marLeft w:val="0"/>
      <w:marRight w:val="0"/>
      <w:marTop w:val="0"/>
      <w:marBottom w:val="0"/>
      <w:divBdr>
        <w:top w:val="none" w:sz="0" w:space="0" w:color="auto"/>
        <w:left w:val="none" w:sz="0" w:space="0" w:color="auto"/>
        <w:bottom w:val="none" w:sz="0" w:space="0" w:color="auto"/>
        <w:right w:val="none" w:sz="0" w:space="0" w:color="auto"/>
      </w:divBdr>
    </w:div>
    <w:div w:id="464979005">
      <w:bodyDiv w:val="1"/>
      <w:marLeft w:val="0"/>
      <w:marRight w:val="0"/>
      <w:marTop w:val="0"/>
      <w:marBottom w:val="0"/>
      <w:divBdr>
        <w:top w:val="none" w:sz="0" w:space="0" w:color="auto"/>
        <w:left w:val="none" w:sz="0" w:space="0" w:color="auto"/>
        <w:bottom w:val="none" w:sz="0" w:space="0" w:color="auto"/>
        <w:right w:val="none" w:sz="0" w:space="0" w:color="auto"/>
      </w:divBdr>
    </w:div>
    <w:div w:id="479033445">
      <w:bodyDiv w:val="1"/>
      <w:marLeft w:val="0"/>
      <w:marRight w:val="0"/>
      <w:marTop w:val="0"/>
      <w:marBottom w:val="0"/>
      <w:divBdr>
        <w:top w:val="none" w:sz="0" w:space="0" w:color="auto"/>
        <w:left w:val="none" w:sz="0" w:space="0" w:color="auto"/>
        <w:bottom w:val="none" w:sz="0" w:space="0" w:color="auto"/>
        <w:right w:val="none" w:sz="0" w:space="0" w:color="auto"/>
      </w:divBdr>
    </w:div>
    <w:div w:id="492990639">
      <w:bodyDiv w:val="1"/>
      <w:marLeft w:val="0"/>
      <w:marRight w:val="0"/>
      <w:marTop w:val="0"/>
      <w:marBottom w:val="0"/>
      <w:divBdr>
        <w:top w:val="none" w:sz="0" w:space="0" w:color="auto"/>
        <w:left w:val="none" w:sz="0" w:space="0" w:color="auto"/>
        <w:bottom w:val="none" w:sz="0" w:space="0" w:color="auto"/>
        <w:right w:val="none" w:sz="0" w:space="0" w:color="auto"/>
      </w:divBdr>
    </w:div>
    <w:div w:id="495271215">
      <w:bodyDiv w:val="1"/>
      <w:marLeft w:val="0"/>
      <w:marRight w:val="0"/>
      <w:marTop w:val="0"/>
      <w:marBottom w:val="0"/>
      <w:divBdr>
        <w:top w:val="none" w:sz="0" w:space="0" w:color="auto"/>
        <w:left w:val="none" w:sz="0" w:space="0" w:color="auto"/>
        <w:bottom w:val="none" w:sz="0" w:space="0" w:color="auto"/>
        <w:right w:val="none" w:sz="0" w:space="0" w:color="auto"/>
      </w:divBdr>
    </w:div>
    <w:div w:id="523596265">
      <w:bodyDiv w:val="1"/>
      <w:marLeft w:val="0"/>
      <w:marRight w:val="0"/>
      <w:marTop w:val="0"/>
      <w:marBottom w:val="0"/>
      <w:divBdr>
        <w:top w:val="none" w:sz="0" w:space="0" w:color="auto"/>
        <w:left w:val="none" w:sz="0" w:space="0" w:color="auto"/>
        <w:bottom w:val="none" w:sz="0" w:space="0" w:color="auto"/>
        <w:right w:val="none" w:sz="0" w:space="0" w:color="auto"/>
      </w:divBdr>
    </w:div>
    <w:div w:id="527528610">
      <w:bodyDiv w:val="1"/>
      <w:marLeft w:val="0"/>
      <w:marRight w:val="0"/>
      <w:marTop w:val="0"/>
      <w:marBottom w:val="0"/>
      <w:divBdr>
        <w:top w:val="none" w:sz="0" w:space="0" w:color="auto"/>
        <w:left w:val="none" w:sz="0" w:space="0" w:color="auto"/>
        <w:bottom w:val="none" w:sz="0" w:space="0" w:color="auto"/>
        <w:right w:val="none" w:sz="0" w:space="0" w:color="auto"/>
      </w:divBdr>
    </w:div>
    <w:div w:id="533074905">
      <w:bodyDiv w:val="1"/>
      <w:marLeft w:val="0"/>
      <w:marRight w:val="0"/>
      <w:marTop w:val="0"/>
      <w:marBottom w:val="0"/>
      <w:divBdr>
        <w:top w:val="none" w:sz="0" w:space="0" w:color="auto"/>
        <w:left w:val="none" w:sz="0" w:space="0" w:color="auto"/>
        <w:bottom w:val="none" w:sz="0" w:space="0" w:color="auto"/>
        <w:right w:val="none" w:sz="0" w:space="0" w:color="auto"/>
      </w:divBdr>
    </w:div>
    <w:div w:id="535852166">
      <w:bodyDiv w:val="1"/>
      <w:marLeft w:val="0"/>
      <w:marRight w:val="0"/>
      <w:marTop w:val="0"/>
      <w:marBottom w:val="0"/>
      <w:divBdr>
        <w:top w:val="none" w:sz="0" w:space="0" w:color="auto"/>
        <w:left w:val="none" w:sz="0" w:space="0" w:color="auto"/>
        <w:bottom w:val="none" w:sz="0" w:space="0" w:color="auto"/>
        <w:right w:val="none" w:sz="0" w:space="0" w:color="auto"/>
      </w:divBdr>
    </w:div>
    <w:div w:id="545532541">
      <w:bodyDiv w:val="1"/>
      <w:marLeft w:val="0"/>
      <w:marRight w:val="0"/>
      <w:marTop w:val="0"/>
      <w:marBottom w:val="0"/>
      <w:divBdr>
        <w:top w:val="none" w:sz="0" w:space="0" w:color="auto"/>
        <w:left w:val="none" w:sz="0" w:space="0" w:color="auto"/>
        <w:bottom w:val="none" w:sz="0" w:space="0" w:color="auto"/>
        <w:right w:val="none" w:sz="0" w:space="0" w:color="auto"/>
      </w:divBdr>
    </w:div>
    <w:div w:id="557015052">
      <w:bodyDiv w:val="1"/>
      <w:marLeft w:val="0"/>
      <w:marRight w:val="0"/>
      <w:marTop w:val="0"/>
      <w:marBottom w:val="0"/>
      <w:divBdr>
        <w:top w:val="none" w:sz="0" w:space="0" w:color="auto"/>
        <w:left w:val="none" w:sz="0" w:space="0" w:color="auto"/>
        <w:bottom w:val="none" w:sz="0" w:space="0" w:color="auto"/>
        <w:right w:val="none" w:sz="0" w:space="0" w:color="auto"/>
      </w:divBdr>
    </w:div>
    <w:div w:id="566064610">
      <w:bodyDiv w:val="1"/>
      <w:marLeft w:val="0"/>
      <w:marRight w:val="0"/>
      <w:marTop w:val="0"/>
      <w:marBottom w:val="0"/>
      <w:divBdr>
        <w:top w:val="none" w:sz="0" w:space="0" w:color="auto"/>
        <w:left w:val="none" w:sz="0" w:space="0" w:color="auto"/>
        <w:bottom w:val="none" w:sz="0" w:space="0" w:color="auto"/>
        <w:right w:val="none" w:sz="0" w:space="0" w:color="auto"/>
      </w:divBdr>
    </w:div>
    <w:div w:id="580718654">
      <w:bodyDiv w:val="1"/>
      <w:marLeft w:val="0"/>
      <w:marRight w:val="0"/>
      <w:marTop w:val="0"/>
      <w:marBottom w:val="0"/>
      <w:divBdr>
        <w:top w:val="none" w:sz="0" w:space="0" w:color="auto"/>
        <w:left w:val="none" w:sz="0" w:space="0" w:color="auto"/>
        <w:bottom w:val="none" w:sz="0" w:space="0" w:color="auto"/>
        <w:right w:val="none" w:sz="0" w:space="0" w:color="auto"/>
      </w:divBdr>
    </w:div>
    <w:div w:id="586840664">
      <w:bodyDiv w:val="1"/>
      <w:marLeft w:val="0"/>
      <w:marRight w:val="0"/>
      <w:marTop w:val="0"/>
      <w:marBottom w:val="0"/>
      <w:divBdr>
        <w:top w:val="none" w:sz="0" w:space="0" w:color="auto"/>
        <w:left w:val="none" w:sz="0" w:space="0" w:color="auto"/>
        <w:bottom w:val="none" w:sz="0" w:space="0" w:color="auto"/>
        <w:right w:val="none" w:sz="0" w:space="0" w:color="auto"/>
      </w:divBdr>
    </w:div>
    <w:div w:id="588124076">
      <w:bodyDiv w:val="1"/>
      <w:marLeft w:val="0"/>
      <w:marRight w:val="0"/>
      <w:marTop w:val="0"/>
      <w:marBottom w:val="0"/>
      <w:divBdr>
        <w:top w:val="none" w:sz="0" w:space="0" w:color="auto"/>
        <w:left w:val="none" w:sz="0" w:space="0" w:color="auto"/>
        <w:bottom w:val="none" w:sz="0" w:space="0" w:color="auto"/>
        <w:right w:val="none" w:sz="0" w:space="0" w:color="auto"/>
      </w:divBdr>
    </w:div>
    <w:div w:id="659623197">
      <w:bodyDiv w:val="1"/>
      <w:marLeft w:val="0"/>
      <w:marRight w:val="0"/>
      <w:marTop w:val="0"/>
      <w:marBottom w:val="0"/>
      <w:divBdr>
        <w:top w:val="none" w:sz="0" w:space="0" w:color="auto"/>
        <w:left w:val="none" w:sz="0" w:space="0" w:color="auto"/>
        <w:bottom w:val="none" w:sz="0" w:space="0" w:color="auto"/>
        <w:right w:val="none" w:sz="0" w:space="0" w:color="auto"/>
      </w:divBdr>
    </w:div>
    <w:div w:id="664089879">
      <w:bodyDiv w:val="1"/>
      <w:marLeft w:val="0"/>
      <w:marRight w:val="0"/>
      <w:marTop w:val="0"/>
      <w:marBottom w:val="0"/>
      <w:divBdr>
        <w:top w:val="none" w:sz="0" w:space="0" w:color="auto"/>
        <w:left w:val="none" w:sz="0" w:space="0" w:color="auto"/>
        <w:bottom w:val="none" w:sz="0" w:space="0" w:color="auto"/>
        <w:right w:val="none" w:sz="0" w:space="0" w:color="auto"/>
      </w:divBdr>
    </w:div>
    <w:div w:id="706956901">
      <w:bodyDiv w:val="1"/>
      <w:marLeft w:val="0"/>
      <w:marRight w:val="0"/>
      <w:marTop w:val="0"/>
      <w:marBottom w:val="0"/>
      <w:divBdr>
        <w:top w:val="none" w:sz="0" w:space="0" w:color="auto"/>
        <w:left w:val="none" w:sz="0" w:space="0" w:color="auto"/>
        <w:bottom w:val="none" w:sz="0" w:space="0" w:color="auto"/>
        <w:right w:val="none" w:sz="0" w:space="0" w:color="auto"/>
      </w:divBdr>
    </w:div>
    <w:div w:id="721053176">
      <w:bodyDiv w:val="1"/>
      <w:marLeft w:val="0"/>
      <w:marRight w:val="0"/>
      <w:marTop w:val="0"/>
      <w:marBottom w:val="0"/>
      <w:divBdr>
        <w:top w:val="none" w:sz="0" w:space="0" w:color="auto"/>
        <w:left w:val="none" w:sz="0" w:space="0" w:color="auto"/>
        <w:bottom w:val="none" w:sz="0" w:space="0" w:color="auto"/>
        <w:right w:val="none" w:sz="0" w:space="0" w:color="auto"/>
      </w:divBdr>
    </w:div>
    <w:div w:id="748191677">
      <w:bodyDiv w:val="1"/>
      <w:marLeft w:val="0"/>
      <w:marRight w:val="0"/>
      <w:marTop w:val="0"/>
      <w:marBottom w:val="0"/>
      <w:divBdr>
        <w:top w:val="none" w:sz="0" w:space="0" w:color="auto"/>
        <w:left w:val="none" w:sz="0" w:space="0" w:color="auto"/>
        <w:bottom w:val="none" w:sz="0" w:space="0" w:color="auto"/>
        <w:right w:val="none" w:sz="0" w:space="0" w:color="auto"/>
      </w:divBdr>
    </w:div>
    <w:div w:id="773790677">
      <w:bodyDiv w:val="1"/>
      <w:marLeft w:val="0"/>
      <w:marRight w:val="0"/>
      <w:marTop w:val="0"/>
      <w:marBottom w:val="0"/>
      <w:divBdr>
        <w:top w:val="none" w:sz="0" w:space="0" w:color="auto"/>
        <w:left w:val="none" w:sz="0" w:space="0" w:color="auto"/>
        <w:bottom w:val="none" w:sz="0" w:space="0" w:color="auto"/>
        <w:right w:val="none" w:sz="0" w:space="0" w:color="auto"/>
      </w:divBdr>
    </w:div>
    <w:div w:id="784151548">
      <w:bodyDiv w:val="1"/>
      <w:marLeft w:val="0"/>
      <w:marRight w:val="0"/>
      <w:marTop w:val="0"/>
      <w:marBottom w:val="0"/>
      <w:divBdr>
        <w:top w:val="none" w:sz="0" w:space="0" w:color="auto"/>
        <w:left w:val="none" w:sz="0" w:space="0" w:color="auto"/>
        <w:bottom w:val="none" w:sz="0" w:space="0" w:color="auto"/>
        <w:right w:val="none" w:sz="0" w:space="0" w:color="auto"/>
      </w:divBdr>
    </w:div>
    <w:div w:id="823351999">
      <w:bodyDiv w:val="1"/>
      <w:marLeft w:val="0"/>
      <w:marRight w:val="0"/>
      <w:marTop w:val="0"/>
      <w:marBottom w:val="0"/>
      <w:divBdr>
        <w:top w:val="none" w:sz="0" w:space="0" w:color="auto"/>
        <w:left w:val="none" w:sz="0" w:space="0" w:color="auto"/>
        <w:bottom w:val="none" w:sz="0" w:space="0" w:color="auto"/>
        <w:right w:val="none" w:sz="0" w:space="0" w:color="auto"/>
      </w:divBdr>
    </w:div>
    <w:div w:id="838233150">
      <w:bodyDiv w:val="1"/>
      <w:marLeft w:val="0"/>
      <w:marRight w:val="0"/>
      <w:marTop w:val="0"/>
      <w:marBottom w:val="0"/>
      <w:divBdr>
        <w:top w:val="none" w:sz="0" w:space="0" w:color="auto"/>
        <w:left w:val="none" w:sz="0" w:space="0" w:color="auto"/>
        <w:bottom w:val="none" w:sz="0" w:space="0" w:color="auto"/>
        <w:right w:val="none" w:sz="0" w:space="0" w:color="auto"/>
      </w:divBdr>
    </w:div>
    <w:div w:id="886382675">
      <w:bodyDiv w:val="1"/>
      <w:marLeft w:val="0"/>
      <w:marRight w:val="0"/>
      <w:marTop w:val="0"/>
      <w:marBottom w:val="0"/>
      <w:divBdr>
        <w:top w:val="none" w:sz="0" w:space="0" w:color="auto"/>
        <w:left w:val="none" w:sz="0" w:space="0" w:color="auto"/>
        <w:bottom w:val="none" w:sz="0" w:space="0" w:color="auto"/>
        <w:right w:val="none" w:sz="0" w:space="0" w:color="auto"/>
      </w:divBdr>
    </w:div>
    <w:div w:id="888998452">
      <w:bodyDiv w:val="1"/>
      <w:marLeft w:val="0"/>
      <w:marRight w:val="0"/>
      <w:marTop w:val="0"/>
      <w:marBottom w:val="0"/>
      <w:divBdr>
        <w:top w:val="none" w:sz="0" w:space="0" w:color="auto"/>
        <w:left w:val="none" w:sz="0" w:space="0" w:color="auto"/>
        <w:bottom w:val="none" w:sz="0" w:space="0" w:color="auto"/>
        <w:right w:val="none" w:sz="0" w:space="0" w:color="auto"/>
      </w:divBdr>
    </w:div>
    <w:div w:id="907880403">
      <w:bodyDiv w:val="1"/>
      <w:marLeft w:val="0"/>
      <w:marRight w:val="0"/>
      <w:marTop w:val="0"/>
      <w:marBottom w:val="0"/>
      <w:divBdr>
        <w:top w:val="none" w:sz="0" w:space="0" w:color="auto"/>
        <w:left w:val="none" w:sz="0" w:space="0" w:color="auto"/>
        <w:bottom w:val="none" w:sz="0" w:space="0" w:color="auto"/>
        <w:right w:val="none" w:sz="0" w:space="0" w:color="auto"/>
      </w:divBdr>
    </w:div>
    <w:div w:id="911310393">
      <w:bodyDiv w:val="1"/>
      <w:marLeft w:val="0"/>
      <w:marRight w:val="0"/>
      <w:marTop w:val="0"/>
      <w:marBottom w:val="0"/>
      <w:divBdr>
        <w:top w:val="none" w:sz="0" w:space="0" w:color="auto"/>
        <w:left w:val="none" w:sz="0" w:space="0" w:color="auto"/>
        <w:bottom w:val="none" w:sz="0" w:space="0" w:color="auto"/>
        <w:right w:val="none" w:sz="0" w:space="0" w:color="auto"/>
      </w:divBdr>
    </w:div>
    <w:div w:id="925697233">
      <w:bodyDiv w:val="1"/>
      <w:marLeft w:val="0"/>
      <w:marRight w:val="0"/>
      <w:marTop w:val="0"/>
      <w:marBottom w:val="0"/>
      <w:divBdr>
        <w:top w:val="none" w:sz="0" w:space="0" w:color="auto"/>
        <w:left w:val="none" w:sz="0" w:space="0" w:color="auto"/>
        <w:bottom w:val="none" w:sz="0" w:space="0" w:color="auto"/>
        <w:right w:val="none" w:sz="0" w:space="0" w:color="auto"/>
      </w:divBdr>
    </w:div>
    <w:div w:id="960646535">
      <w:bodyDiv w:val="1"/>
      <w:marLeft w:val="0"/>
      <w:marRight w:val="0"/>
      <w:marTop w:val="0"/>
      <w:marBottom w:val="0"/>
      <w:divBdr>
        <w:top w:val="none" w:sz="0" w:space="0" w:color="auto"/>
        <w:left w:val="none" w:sz="0" w:space="0" w:color="auto"/>
        <w:bottom w:val="none" w:sz="0" w:space="0" w:color="auto"/>
        <w:right w:val="none" w:sz="0" w:space="0" w:color="auto"/>
      </w:divBdr>
    </w:div>
    <w:div w:id="998769451">
      <w:bodyDiv w:val="1"/>
      <w:marLeft w:val="0"/>
      <w:marRight w:val="0"/>
      <w:marTop w:val="0"/>
      <w:marBottom w:val="0"/>
      <w:divBdr>
        <w:top w:val="none" w:sz="0" w:space="0" w:color="auto"/>
        <w:left w:val="none" w:sz="0" w:space="0" w:color="auto"/>
        <w:bottom w:val="none" w:sz="0" w:space="0" w:color="auto"/>
        <w:right w:val="none" w:sz="0" w:space="0" w:color="auto"/>
      </w:divBdr>
    </w:div>
    <w:div w:id="1036663251">
      <w:bodyDiv w:val="1"/>
      <w:marLeft w:val="0"/>
      <w:marRight w:val="0"/>
      <w:marTop w:val="0"/>
      <w:marBottom w:val="0"/>
      <w:divBdr>
        <w:top w:val="none" w:sz="0" w:space="0" w:color="auto"/>
        <w:left w:val="none" w:sz="0" w:space="0" w:color="auto"/>
        <w:bottom w:val="none" w:sz="0" w:space="0" w:color="auto"/>
        <w:right w:val="none" w:sz="0" w:space="0" w:color="auto"/>
      </w:divBdr>
    </w:div>
    <w:div w:id="1045637542">
      <w:bodyDiv w:val="1"/>
      <w:marLeft w:val="0"/>
      <w:marRight w:val="0"/>
      <w:marTop w:val="0"/>
      <w:marBottom w:val="0"/>
      <w:divBdr>
        <w:top w:val="none" w:sz="0" w:space="0" w:color="auto"/>
        <w:left w:val="none" w:sz="0" w:space="0" w:color="auto"/>
        <w:bottom w:val="none" w:sz="0" w:space="0" w:color="auto"/>
        <w:right w:val="none" w:sz="0" w:space="0" w:color="auto"/>
      </w:divBdr>
    </w:div>
    <w:div w:id="1063210937">
      <w:bodyDiv w:val="1"/>
      <w:marLeft w:val="0"/>
      <w:marRight w:val="0"/>
      <w:marTop w:val="0"/>
      <w:marBottom w:val="0"/>
      <w:divBdr>
        <w:top w:val="none" w:sz="0" w:space="0" w:color="auto"/>
        <w:left w:val="none" w:sz="0" w:space="0" w:color="auto"/>
        <w:bottom w:val="none" w:sz="0" w:space="0" w:color="auto"/>
        <w:right w:val="none" w:sz="0" w:space="0" w:color="auto"/>
      </w:divBdr>
    </w:div>
    <w:div w:id="1143111188">
      <w:bodyDiv w:val="1"/>
      <w:marLeft w:val="0"/>
      <w:marRight w:val="0"/>
      <w:marTop w:val="0"/>
      <w:marBottom w:val="0"/>
      <w:divBdr>
        <w:top w:val="none" w:sz="0" w:space="0" w:color="auto"/>
        <w:left w:val="none" w:sz="0" w:space="0" w:color="auto"/>
        <w:bottom w:val="none" w:sz="0" w:space="0" w:color="auto"/>
        <w:right w:val="none" w:sz="0" w:space="0" w:color="auto"/>
      </w:divBdr>
    </w:div>
    <w:div w:id="1159468143">
      <w:bodyDiv w:val="1"/>
      <w:marLeft w:val="0"/>
      <w:marRight w:val="0"/>
      <w:marTop w:val="0"/>
      <w:marBottom w:val="0"/>
      <w:divBdr>
        <w:top w:val="none" w:sz="0" w:space="0" w:color="auto"/>
        <w:left w:val="none" w:sz="0" w:space="0" w:color="auto"/>
        <w:bottom w:val="none" w:sz="0" w:space="0" w:color="auto"/>
        <w:right w:val="none" w:sz="0" w:space="0" w:color="auto"/>
      </w:divBdr>
    </w:div>
    <w:div w:id="1178420232">
      <w:bodyDiv w:val="1"/>
      <w:marLeft w:val="0"/>
      <w:marRight w:val="0"/>
      <w:marTop w:val="0"/>
      <w:marBottom w:val="0"/>
      <w:divBdr>
        <w:top w:val="none" w:sz="0" w:space="0" w:color="auto"/>
        <w:left w:val="none" w:sz="0" w:space="0" w:color="auto"/>
        <w:bottom w:val="none" w:sz="0" w:space="0" w:color="auto"/>
        <w:right w:val="none" w:sz="0" w:space="0" w:color="auto"/>
      </w:divBdr>
    </w:div>
    <w:div w:id="1188325293">
      <w:bodyDiv w:val="1"/>
      <w:marLeft w:val="0"/>
      <w:marRight w:val="0"/>
      <w:marTop w:val="0"/>
      <w:marBottom w:val="0"/>
      <w:divBdr>
        <w:top w:val="none" w:sz="0" w:space="0" w:color="auto"/>
        <w:left w:val="none" w:sz="0" w:space="0" w:color="auto"/>
        <w:bottom w:val="none" w:sz="0" w:space="0" w:color="auto"/>
        <w:right w:val="none" w:sz="0" w:space="0" w:color="auto"/>
      </w:divBdr>
    </w:div>
    <w:div w:id="1219363294">
      <w:bodyDiv w:val="1"/>
      <w:marLeft w:val="0"/>
      <w:marRight w:val="0"/>
      <w:marTop w:val="0"/>
      <w:marBottom w:val="0"/>
      <w:divBdr>
        <w:top w:val="none" w:sz="0" w:space="0" w:color="auto"/>
        <w:left w:val="none" w:sz="0" w:space="0" w:color="auto"/>
        <w:bottom w:val="none" w:sz="0" w:space="0" w:color="auto"/>
        <w:right w:val="none" w:sz="0" w:space="0" w:color="auto"/>
      </w:divBdr>
    </w:div>
    <w:div w:id="1219784879">
      <w:bodyDiv w:val="1"/>
      <w:marLeft w:val="0"/>
      <w:marRight w:val="0"/>
      <w:marTop w:val="0"/>
      <w:marBottom w:val="0"/>
      <w:divBdr>
        <w:top w:val="none" w:sz="0" w:space="0" w:color="auto"/>
        <w:left w:val="none" w:sz="0" w:space="0" w:color="auto"/>
        <w:bottom w:val="none" w:sz="0" w:space="0" w:color="auto"/>
        <w:right w:val="none" w:sz="0" w:space="0" w:color="auto"/>
      </w:divBdr>
    </w:div>
    <w:div w:id="1297023962">
      <w:bodyDiv w:val="1"/>
      <w:marLeft w:val="0"/>
      <w:marRight w:val="0"/>
      <w:marTop w:val="0"/>
      <w:marBottom w:val="0"/>
      <w:divBdr>
        <w:top w:val="none" w:sz="0" w:space="0" w:color="auto"/>
        <w:left w:val="none" w:sz="0" w:space="0" w:color="auto"/>
        <w:bottom w:val="none" w:sz="0" w:space="0" w:color="auto"/>
        <w:right w:val="none" w:sz="0" w:space="0" w:color="auto"/>
      </w:divBdr>
    </w:div>
    <w:div w:id="1310286286">
      <w:bodyDiv w:val="1"/>
      <w:marLeft w:val="0"/>
      <w:marRight w:val="0"/>
      <w:marTop w:val="0"/>
      <w:marBottom w:val="0"/>
      <w:divBdr>
        <w:top w:val="none" w:sz="0" w:space="0" w:color="auto"/>
        <w:left w:val="none" w:sz="0" w:space="0" w:color="auto"/>
        <w:bottom w:val="none" w:sz="0" w:space="0" w:color="auto"/>
        <w:right w:val="none" w:sz="0" w:space="0" w:color="auto"/>
      </w:divBdr>
    </w:div>
    <w:div w:id="1319923822">
      <w:bodyDiv w:val="1"/>
      <w:marLeft w:val="0"/>
      <w:marRight w:val="0"/>
      <w:marTop w:val="0"/>
      <w:marBottom w:val="0"/>
      <w:divBdr>
        <w:top w:val="none" w:sz="0" w:space="0" w:color="auto"/>
        <w:left w:val="none" w:sz="0" w:space="0" w:color="auto"/>
        <w:bottom w:val="none" w:sz="0" w:space="0" w:color="auto"/>
        <w:right w:val="none" w:sz="0" w:space="0" w:color="auto"/>
      </w:divBdr>
    </w:div>
    <w:div w:id="1340426236">
      <w:bodyDiv w:val="1"/>
      <w:marLeft w:val="0"/>
      <w:marRight w:val="0"/>
      <w:marTop w:val="0"/>
      <w:marBottom w:val="0"/>
      <w:divBdr>
        <w:top w:val="none" w:sz="0" w:space="0" w:color="auto"/>
        <w:left w:val="none" w:sz="0" w:space="0" w:color="auto"/>
        <w:bottom w:val="none" w:sz="0" w:space="0" w:color="auto"/>
        <w:right w:val="none" w:sz="0" w:space="0" w:color="auto"/>
      </w:divBdr>
    </w:div>
    <w:div w:id="1341079619">
      <w:bodyDiv w:val="1"/>
      <w:marLeft w:val="0"/>
      <w:marRight w:val="0"/>
      <w:marTop w:val="0"/>
      <w:marBottom w:val="0"/>
      <w:divBdr>
        <w:top w:val="none" w:sz="0" w:space="0" w:color="auto"/>
        <w:left w:val="none" w:sz="0" w:space="0" w:color="auto"/>
        <w:bottom w:val="none" w:sz="0" w:space="0" w:color="auto"/>
        <w:right w:val="none" w:sz="0" w:space="0" w:color="auto"/>
      </w:divBdr>
    </w:div>
    <w:div w:id="1348479256">
      <w:bodyDiv w:val="1"/>
      <w:marLeft w:val="0"/>
      <w:marRight w:val="0"/>
      <w:marTop w:val="0"/>
      <w:marBottom w:val="0"/>
      <w:divBdr>
        <w:top w:val="none" w:sz="0" w:space="0" w:color="auto"/>
        <w:left w:val="none" w:sz="0" w:space="0" w:color="auto"/>
        <w:bottom w:val="none" w:sz="0" w:space="0" w:color="auto"/>
        <w:right w:val="none" w:sz="0" w:space="0" w:color="auto"/>
      </w:divBdr>
    </w:div>
    <w:div w:id="1348822949">
      <w:bodyDiv w:val="1"/>
      <w:marLeft w:val="0"/>
      <w:marRight w:val="0"/>
      <w:marTop w:val="0"/>
      <w:marBottom w:val="0"/>
      <w:divBdr>
        <w:top w:val="none" w:sz="0" w:space="0" w:color="auto"/>
        <w:left w:val="none" w:sz="0" w:space="0" w:color="auto"/>
        <w:bottom w:val="none" w:sz="0" w:space="0" w:color="auto"/>
        <w:right w:val="none" w:sz="0" w:space="0" w:color="auto"/>
      </w:divBdr>
    </w:div>
    <w:div w:id="1355184812">
      <w:bodyDiv w:val="1"/>
      <w:marLeft w:val="0"/>
      <w:marRight w:val="0"/>
      <w:marTop w:val="0"/>
      <w:marBottom w:val="0"/>
      <w:divBdr>
        <w:top w:val="none" w:sz="0" w:space="0" w:color="auto"/>
        <w:left w:val="none" w:sz="0" w:space="0" w:color="auto"/>
        <w:bottom w:val="none" w:sz="0" w:space="0" w:color="auto"/>
        <w:right w:val="none" w:sz="0" w:space="0" w:color="auto"/>
      </w:divBdr>
    </w:div>
    <w:div w:id="1379276425">
      <w:bodyDiv w:val="1"/>
      <w:marLeft w:val="0"/>
      <w:marRight w:val="0"/>
      <w:marTop w:val="0"/>
      <w:marBottom w:val="0"/>
      <w:divBdr>
        <w:top w:val="none" w:sz="0" w:space="0" w:color="auto"/>
        <w:left w:val="none" w:sz="0" w:space="0" w:color="auto"/>
        <w:bottom w:val="none" w:sz="0" w:space="0" w:color="auto"/>
        <w:right w:val="none" w:sz="0" w:space="0" w:color="auto"/>
      </w:divBdr>
    </w:div>
    <w:div w:id="1412653419">
      <w:bodyDiv w:val="1"/>
      <w:marLeft w:val="0"/>
      <w:marRight w:val="0"/>
      <w:marTop w:val="0"/>
      <w:marBottom w:val="0"/>
      <w:divBdr>
        <w:top w:val="none" w:sz="0" w:space="0" w:color="auto"/>
        <w:left w:val="none" w:sz="0" w:space="0" w:color="auto"/>
        <w:bottom w:val="none" w:sz="0" w:space="0" w:color="auto"/>
        <w:right w:val="none" w:sz="0" w:space="0" w:color="auto"/>
      </w:divBdr>
    </w:div>
    <w:div w:id="1450126345">
      <w:bodyDiv w:val="1"/>
      <w:marLeft w:val="0"/>
      <w:marRight w:val="0"/>
      <w:marTop w:val="0"/>
      <w:marBottom w:val="0"/>
      <w:divBdr>
        <w:top w:val="none" w:sz="0" w:space="0" w:color="auto"/>
        <w:left w:val="none" w:sz="0" w:space="0" w:color="auto"/>
        <w:bottom w:val="none" w:sz="0" w:space="0" w:color="auto"/>
        <w:right w:val="none" w:sz="0" w:space="0" w:color="auto"/>
      </w:divBdr>
    </w:div>
    <w:div w:id="1473255632">
      <w:bodyDiv w:val="1"/>
      <w:marLeft w:val="0"/>
      <w:marRight w:val="0"/>
      <w:marTop w:val="0"/>
      <w:marBottom w:val="0"/>
      <w:divBdr>
        <w:top w:val="none" w:sz="0" w:space="0" w:color="auto"/>
        <w:left w:val="none" w:sz="0" w:space="0" w:color="auto"/>
        <w:bottom w:val="none" w:sz="0" w:space="0" w:color="auto"/>
        <w:right w:val="none" w:sz="0" w:space="0" w:color="auto"/>
      </w:divBdr>
    </w:div>
    <w:div w:id="1473982908">
      <w:bodyDiv w:val="1"/>
      <w:marLeft w:val="0"/>
      <w:marRight w:val="0"/>
      <w:marTop w:val="0"/>
      <w:marBottom w:val="0"/>
      <w:divBdr>
        <w:top w:val="none" w:sz="0" w:space="0" w:color="auto"/>
        <w:left w:val="none" w:sz="0" w:space="0" w:color="auto"/>
        <w:bottom w:val="none" w:sz="0" w:space="0" w:color="auto"/>
        <w:right w:val="none" w:sz="0" w:space="0" w:color="auto"/>
      </w:divBdr>
    </w:div>
    <w:div w:id="1484618900">
      <w:bodyDiv w:val="1"/>
      <w:marLeft w:val="0"/>
      <w:marRight w:val="0"/>
      <w:marTop w:val="0"/>
      <w:marBottom w:val="0"/>
      <w:divBdr>
        <w:top w:val="none" w:sz="0" w:space="0" w:color="auto"/>
        <w:left w:val="none" w:sz="0" w:space="0" w:color="auto"/>
        <w:bottom w:val="none" w:sz="0" w:space="0" w:color="auto"/>
        <w:right w:val="none" w:sz="0" w:space="0" w:color="auto"/>
      </w:divBdr>
    </w:div>
    <w:div w:id="1520319467">
      <w:bodyDiv w:val="1"/>
      <w:marLeft w:val="0"/>
      <w:marRight w:val="0"/>
      <w:marTop w:val="0"/>
      <w:marBottom w:val="0"/>
      <w:divBdr>
        <w:top w:val="none" w:sz="0" w:space="0" w:color="auto"/>
        <w:left w:val="none" w:sz="0" w:space="0" w:color="auto"/>
        <w:bottom w:val="none" w:sz="0" w:space="0" w:color="auto"/>
        <w:right w:val="none" w:sz="0" w:space="0" w:color="auto"/>
      </w:divBdr>
    </w:div>
    <w:div w:id="1535851396">
      <w:bodyDiv w:val="1"/>
      <w:marLeft w:val="0"/>
      <w:marRight w:val="0"/>
      <w:marTop w:val="0"/>
      <w:marBottom w:val="0"/>
      <w:divBdr>
        <w:top w:val="none" w:sz="0" w:space="0" w:color="auto"/>
        <w:left w:val="none" w:sz="0" w:space="0" w:color="auto"/>
        <w:bottom w:val="none" w:sz="0" w:space="0" w:color="auto"/>
        <w:right w:val="none" w:sz="0" w:space="0" w:color="auto"/>
      </w:divBdr>
    </w:div>
    <w:div w:id="1548646163">
      <w:bodyDiv w:val="1"/>
      <w:marLeft w:val="0"/>
      <w:marRight w:val="0"/>
      <w:marTop w:val="0"/>
      <w:marBottom w:val="0"/>
      <w:divBdr>
        <w:top w:val="none" w:sz="0" w:space="0" w:color="auto"/>
        <w:left w:val="none" w:sz="0" w:space="0" w:color="auto"/>
        <w:bottom w:val="none" w:sz="0" w:space="0" w:color="auto"/>
        <w:right w:val="none" w:sz="0" w:space="0" w:color="auto"/>
      </w:divBdr>
    </w:div>
    <w:div w:id="1594170162">
      <w:bodyDiv w:val="1"/>
      <w:marLeft w:val="0"/>
      <w:marRight w:val="0"/>
      <w:marTop w:val="0"/>
      <w:marBottom w:val="0"/>
      <w:divBdr>
        <w:top w:val="none" w:sz="0" w:space="0" w:color="auto"/>
        <w:left w:val="none" w:sz="0" w:space="0" w:color="auto"/>
        <w:bottom w:val="none" w:sz="0" w:space="0" w:color="auto"/>
        <w:right w:val="none" w:sz="0" w:space="0" w:color="auto"/>
      </w:divBdr>
    </w:div>
    <w:div w:id="1606691135">
      <w:bodyDiv w:val="1"/>
      <w:marLeft w:val="0"/>
      <w:marRight w:val="0"/>
      <w:marTop w:val="0"/>
      <w:marBottom w:val="0"/>
      <w:divBdr>
        <w:top w:val="none" w:sz="0" w:space="0" w:color="auto"/>
        <w:left w:val="none" w:sz="0" w:space="0" w:color="auto"/>
        <w:bottom w:val="none" w:sz="0" w:space="0" w:color="auto"/>
        <w:right w:val="none" w:sz="0" w:space="0" w:color="auto"/>
      </w:divBdr>
    </w:div>
    <w:div w:id="1626081961">
      <w:bodyDiv w:val="1"/>
      <w:marLeft w:val="0"/>
      <w:marRight w:val="0"/>
      <w:marTop w:val="0"/>
      <w:marBottom w:val="0"/>
      <w:divBdr>
        <w:top w:val="none" w:sz="0" w:space="0" w:color="auto"/>
        <w:left w:val="none" w:sz="0" w:space="0" w:color="auto"/>
        <w:bottom w:val="none" w:sz="0" w:space="0" w:color="auto"/>
        <w:right w:val="none" w:sz="0" w:space="0" w:color="auto"/>
      </w:divBdr>
    </w:div>
    <w:div w:id="1631589753">
      <w:bodyDiv w:val="1"/>
      <w:marLeft w:val="0"/>
      <w:marRight w:val="0"/>
      <w:marTop w:val="0"/>
      <w:marBottom w:val="0"/>
      <w:divBdr>
        <w:top w:val="none" w:sz="0" w:space="0" w:color="auto"/>
        <w:left w:val="none" w:sz="0" w:space="0" w:color="auto"/>
        <w:bottom w:val="none" w:sz="0" w:space="0" w:color="auto"/>
        <w:right w:val="none" w:sz="0" w:space="0" w:color="auto"/>
      </w:divBdr>
    </w:div>
    <w:div w:id="1700736757">
      <w:bodyDiv w:val="1"/>
      <w:marLeft w:val="0"/>
      <w:marRight w:val="0"/>
      <w:marTop w:val="0"/>
      <w:marBottom w:val="0"/>
      <w:divBdr>
        <w:top w:val="none" w:sz="0" w:space="0" w:color="auto"/>
        <w:left w:val="none" w:sz="0" w:space="0" w:color="auto"/>
        <w:bottom w:val="none" w:sz="0" w:space="0" w:color="auto"/>
        <w:right w:val="none" w:sz="0" w:space="0" w:color="auto"/>
      </w:divBdr>
    </w:div>
    <w:div w:id="1764261470">
      <w:bodyDiv w:val="1"/>
      <w:marLeft w:val="0"/>
      <w:marRight w:val="0"/>
      <w:marTop w:val="0"/>
      <w:marBottom w:val="0"/>
      <w:divBdr>
        <w:top w:val="none" w:sz="0" w:space="0" w:color="auto"/>
        <w:left w:val="none" w:sz="0" w:space="0" w:color="auto"/>
        <w:bottom w:val="none" w:sz="0" w:space="0" w:color="auto"/>
        <w:right w:val="none" w:sz="0" w:space="0" w:color="auto"/>
      </w:divBdr>
    </w:div>
    <w:div w:id="1770005135">
      <w:bodyDiv w:val="1"/>
      <w:marLeft w:val="0"/>
      <w:marRight w:val="0"/>
      <w:marTop w:val="0"/>
      <w:marBottom w:val="0"/>
      <w:divBdr>
        <w:top w:val="none" w:sz="0" w:space="0" w:color="auto"/>
        <w:left w:val="none" w:sz="0" w:space="0" w:color="auto"/>
        <w:bottom w:val="none" w:sz="0" w:space="0" w:color="auto"/>
        <w:right w:val="none" w:sz="0" w:space="0" w:color="auto"/>
      </w:divBdr>
    </w:div>
    <w:div w:id="1785223946">
      <w:bodyDiv w:val="1"/>
      <w:marLeft w:val="0"/>
      <w:marRight w:val="0"/>
      <w:marTop w:val="0"/>
      <w:marBottom w:val="0"/>
      <w:divBdr>
        <w:top w:val="none" w:sz="0" w:space="0" w:color="auto"/>
        <w:left w:val="none" w:sz="0" w:space="0" w:color="auto"/>
        <w:bottom w:val="none" w:sz="0" w:space="0" w:color="auto"/>
        <w:right w:val="none" w:sz="0" w:space="0" w:color="auto"/>
      </w:divBdr>
    </w:div>
    <w:div w:id="1787384734">
      <w:bodyDiv w:val="1"/>
      <w:marLeft w:val="0"/>
      <w:marRight w:val="0"/>
      <w:marTop w:val="0"/>
      <w:marBottom w:val="0"/>
      <w:divBdr>
        <w:top w:val="none" w:sz="0" w:space="0" w:color="auto"/>
        <w:left w:val="none" w:sz="0" w:space="0" w:color="auto"/>
        <w:bottom w:val="none" w:sz="0" w:space="0" w:color="auto"/>
        <w:right w:val="none" w:sz="0" w:space="0" w:color="auto"/>
      </w:divBdr>
    </w:div>
    <w:div w:id="1841001168">
      <w:bodyDiv w:val="1"/>
      <w:marLeft w:val="0"/>
      <w:marRight w:val="0"/>
      <w:marTop w:val="0"/>
      <w:marBottom w:val="0"/>
      <w:divBdr>
        <w:top w:val="none" w:sz="0" w:space="0" w:color="auto"/>
        <w:left w:val="none" w:sz="0" w:space="0" w:color="auto"/>
        <w:bottom w:val="none" w:sz="0" w:space="0" w:color="auto"/>
        <w:right w:val="none" w:sz="0" w:space="0" w:color="auto"/>
      </w:divBdr>
    </w:div>
    <w:div w:id="1854605464">
      <w:bodyDiv w:val="1"/>
      <w:marLeft w:val="0"/>
      <w:marRight w:val="0"/>
      <w:marTop w:val="0"/>
      <w:marBottom w:val="0"/>
      <w:divBdr>
        <w:top w:val="none" w:sz="0" w:space="0" w:color="auto"/>
        <w:left w:val="none" w:sz="0" w:space="0" w:color="auto"/>
        <w:bottom w:val="none" w:sz="0" w:space="0" w:color="auto"/>
        <w:right w:val="none" w:sz="0" w:space="0" w:color="auto"/>
      </w:divBdr>
    </w:div>
    <w:div w:id="1854883052">
      <w:bodyDiv w:val="1"/>
      <w:marLeft w:val="0"/>
      <w:marRight w:val="0"/>
      <w:marTop w:val="0"/>
      <w:marBottom w:val="0"/>
      <w:divBdr>
        <w:top w:val="none" w:sz="0" w:space="0" w:color="auto"/>
        <w:left w:val="none" w:sz="0" w:space="0" w:color="auto"/>
        <w:bottom w:val="none" w:sz="0" w:space="0" w:color="auto"/>
        <w:right w:val="none" w:sz="0" w:space="0" w:color="auto"/>
      </w:divBdr>
    </w:div>
    <w:div w:id="1856647882">
      <w:bodyDiv w:val="1"/>
      <w:marLeft w:val="0"/>
      <w:marRight w:val="0"/>
      <w:marTop w:val="0"/>
      <w:marBottom w:val="0"/>
      <w:divBdr>
        <w:top w:val="none" w:sz="0" w:space="0" w:color="auto"/>
        <w:left w:val="none" w:sz="0" w:space="0" w:color="auto"/>
        <w:bottom w:val="none" w:sz="0" w:space="0" w:color="auto"/>
        <w:right w:val="none" w:sz="0" w:space="0" w:color="auto"/>
      </w:divBdr>
    </w:div>
    <w:div w:id="1895774474">
      <w:bodyDiv w:val="1"/>
      <w:marLeft w:val="0"/>
      <w:marRight w:val="0"/>
      <w:marTop w:val="0"/>
      <w:marBottom w:val="0"/>
      <w:divBdr>
        <w:top w:val="none" w:sz="0" w:space="0" w:color="auto"/>
        <w:left w:val="none" w:sz="0" w:space="0" w:color="auto"/>
        <w:bottom w:val="none" w:sz="0" w:space="0" w:color="auto"/>
        <w:right w:val="none" w:sz="0" w:space="0" w:color="auto"/>
      </w:divBdr>
    </w:div>
    <w:div w:id="1901868809">
      <w:bodyDiv w:val="1"/>
      <w:marLeft w:val="0"/>
      <w:marRight w:val="0"/>
      <w:marTop w:val="0"/>
      <w:marBottom w:val="0"/>
      <w:divBdr>
        <w:top w:val="none" w:sz="0" w:space="0" w:color="auto"/>
        <w:left w:val="none" w:sz="0" w:space="0" w:color="auto"/>
        <w:bottom w:val="none" w:sz="0" w:space="0" w:color="auto"/>
        <w:right w:val="none" w:sz="0" w:space="0" w:color="auto"/>
      </w:divBdr>
    </w:div>
    <w:div w:id="1905145390">
      <w:bodyDiv w:val="1"/>
      <w:marLeft w:val="0"/>
      <w:marRight w:val="0"/>
      <w:marTop w:val="0"/>
      <w:marBottom w:val="0"/>
      <w:divBdr>
        <w:top w:val="none" w:sz="0" w:space="0" w:color="auto"/>
        <w:left w:val="none" w:sz="0" w:space="0" w:color="auto"/>
        <w:bottom w:val="none" w:sz="0" w:space="0" w:color="auto"/>
        <w:right w:val="none" w:sz="0" w:space="0" w:color="auto"/>
      </w:divBdr>
    </w:div>
    <w:div w:id="1936862977">
      <w:bodyDiv w:val="1"/>
      <w:marLeft w:val="0"/>
      <w:marRight w:val="0"/>
      <w:marTop w:val="0"/>
      <w:marBottom w:val="0"/>
      <w:divBdr>
        <w:top w:val="none" w:sz="0" w:space="0" w:color="auto"/>
        <w:left w:val="none" w:sz="0" w:space="0" w:color="auto"/>
        <w:bottom w:val="none" w:sz="0" w:space="0" w:color="auto"/>
        <w:right w:val="none" w:sz="0" w:space="0" w:color="auto"/>
      </w:divBdr>
    </w:div>
    <w:div w:id="1946882934">
      <w:bodyDiv w:val="1"/>
      <w:marLeft w:val="0"/>
      <w:marRight w:val="0"/>
      <w:marTop w:val="0"/>
      <w:marBottom w:val="0"/>
      <w:divBdr>
        <w:top w:val="none" w:sz="0" w:space="0" w:color="auto"/>
        <w:left w:val="none" w:sz="0" w:space="0" w:color="auto"/>
        <w:bottom w:val="none" w:sz="0" w:space="0" w:color="auto"/>
        <w:right w:val="none" w:sz="0" w:space="0" w:color="auto"/>
      </w:divBdr>
    </w:div>
    <w:div w:id="1975910437">
      <w:bodyDiv w:val="1"/>
      <w:marLeft w:val="0"/>
      <w:marRight w:val="0"/>
      <w:marTop w:val="0"/>
      <w:marBottom w:val="0"/>
      <w:divBdr>
        <w:top w:val="none" w:sz="0" w:space="0" w:color="auto"/>
        <w:left w:val="none" w:sz="0" w:space="0" w:color="auto"/>
        <w:bottom w:val="none" w:sz="0" w:space="0" w:color="auto"/>
        <w:right w:val="none" w:sz="0" w:space="0" w:color="auto"/>
      </w:divBdr>
    </w:div>
    <w:div w:id="1989019875">
      <w:bodyDiv w:val="1"/>
      <w:marLeft w:val="0"/>
      <w:marRight w:val="0"/>
      <w:marTop w:val="0"/>
      <w:marBottom w:val="0"/>
      <w:divBdr>
        <w:top w:val="none" w:sz="0" w:space="0" w:color="auto"/>
        <w:left w:val="none" w:sz="0" w:space="0" w:color="auto"/>
        <w:bottom w:val="none" w:sz="0" w:space="0" w:color="auto"/>
        <w:right w:val="none" w:sz="0" w:space="0" w:color="auto"/>
      </w:divBdr>
    </w:div>
    <w:div w:id="2025282510">
      <w:bodyDiv w:val="1"/>
      <w:marLeft w:val="0"/>
      <w:marRight w:val="0"/>
      <w:marTop w:val="0"/>
      <w:marBottom w:val="0"/>
      <w:divBdr>
        <w:top w:val="none" w:sz="0" w:space="0" w:color="auto"/>
        <w:left w:val="none" w:sz="0" w:space="0" w:color="auto"/>
        <w:bottom w:val="none" w:sz="0" w:space="0" w:color="auto"/>
        <w:right w:val="none" w:sz="0" w:space="0" w:color="auto"/>
      </w:divBdr>
    </w:div>
    <w:div w:id="2047021273">
      <w:bodyDiv w:val="1"/>
      <w:marLeft w:val="0"/>
      <w:marRight w:val="0"/>
      <w:marTop w:val="0"/>
      <w:marBottom w:val="0"/>
      <w:divBdr>
        <w:top w:val="none" w:sz="0" w:space="0" w:color="auto"/>
        <w:left w:val="none" w:sz="0" w:space="0" w:color="auto"/>
        <w:bottom w:val="none" w:sz="0" w:space="0" w:color="auto"/>
        <w:right w:val="none" w:sz="0" w:space="0" w:color="auto"/>
      </w:divBdr>
    </w:div>
    <w:div w:id="2051564105">
      <w:bodyDiv w:val="1"/>
      <w:marLeft w:val="0"/>
      <w:marRight w:val="0"/>
      <w:marTop w:val="0"/>
      <w:marBottom w:val="0"/>
      <w:divBdr>
        <w:top w:val="none" w:sz="0" w:space="0" w:color="auto"/>
        <w:left w:val="none" w:sz="0" w:space="0" w:color="auto"/>
        <w:bottom w:val="none" w:sz="0" w:space="0" w:color="auto"/>
        <w:right w:val="none" w:sz="0" w:space="0" w:color="auto"/>
      </w:divBdr>
    </w:div>
    <w:div w:id="2063822496">
      <w:bodyDiv w:val="1"/>
      <w:marLeft w:val="0"/>
      <w:marRight w:val="0"/>
      <w:marTop w:val="0"/>
      <w:marBottom w:val="0"/>
      <w:divBdr>
        <w:top w:val="none" w:sz="0" w:space="0" w:color="auto"/>
        <w:left w:val="none" w:sz="0" w:space="0" w:color="auto"/>
        <w:bottom w:val="none" w:sz="0" w:space="0" w:color="auto"/>
        <w:right w:val="none" w:sz="0" w:space="0" w:color="auto"/>
      </w:divBdr>
    </w:div>
    <w:div w:id="2064324333">
      <w:bodyDiv w:val="1"/>
      <w:marLeft w:val="0"/>
      <w:marRight w:val="0"/>
      <w:marTop w:val="0"/>
      <w:marBottom w:val="0"/>
      <w:divBdr>
        <w:top w:val="none" w:sz="0" w:space="0" w:color="auto"/>
        <w:left w:val="none" w:sz="0" w:space="0" w:color="auto"/>
        <w:bottom w:val="none" w:sz="0" w:space="0" w:color="auto"/>
        <w:right w:val="none" w:sz="0" w:space="0" w:color="auto"/>
      </w:divBdr>
    </w:div>
    <w:div w:id="2069723779">
      <w:bodyDiv w:val="1"/>
      <w:marLeft w:val="0"/>
      <w:marRight w:val="0"/>
      <w:marTop w:val="0"/>
      <w:marBottom w:val="0"/>
      <w:divBdr>
        <w:top w:val="none" w:sz="0" w:space="0" w:color="auto"/>
        <w:left w:val="none" w:sz="0" w:space="0" w:color="auto"/>
        <w:bottom w:val="none" w:sz="0" w:space="0" w:color="auto"/>
        <w:right w:val="none" w:sz="0" w:space="0" w:color="auto"/>
      </w:divBdr>
    </w:div>
    <w:div w:id="2070806947">
      <w:bodyDiv w:val="1"/>
      <w:marLeft w:val="0"/>
      <w:marRight w:val="0"/>
      <w:marTop w:val="0"/>
      <w:marBottom w:val="0"/>
      <w:divBdr>
        <w:top w:val="none" w:sz="0" w:space="0" w:color="auto"/>
        <w:left w:val="none" w:sz="0" w:space="0" w:color="auto"/>
        <w:bottom w:val="none" w:sz="0" w:space="0" w:color="auto"/>
        <w:right w:val="none" w:sz="0" w:space="0" w:color="auto"/>
      </w:divBdr>
    </w:div>
    <w:div w:id="2130932426">
      <w:bodyDiv w:val="1"/>
      <w:marLeft w:val="0"/>
      <w:marRight w:val="0"/>
      <w:marTop w:val="0"/>
      <w:marBottom w:val="0"/>
      <w:divBdr>
        <w:top w:val="none" w:sz="0" w:space="0" w:color="auto"/>
        <w:left w:val="none" w:sz="0" w:space="0" w:color="auto"/>
        <w:bottom w:val="none" w:sz="0" w:space="0" w:color="auto"/>
        <w:right w:val="none" w:sz="0" w:space="0" w:color="auto"/>
      </w:divBdr>
    </w:div>
    <w:div w:id="213552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68B1A-1D82-4EC5-A5B2-1898A3722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BANGALORE MAHANAGARA PALIKE</vt:lpstr>
    </vt:vector>
  </TitlesOfParts>
  <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BANGALORE MAHANAGARA PALIKE</dc:title>
  <dc:creator>EE(SN-1), BMP</dc:creator>
  <cp:lastModifiedBy>EE SJN</cp:lastModifiedBy>
  <cp:revision>14</cp:revision>
  <cp:lastPrinted>2026-02-10T11:05:00Z</cp:lastPrinted>
  <dcterms:created xsi:type="dcterms:W3CDTF">2026-01-27T06:12:00Z</dcterms:created>
  <dcterms:modified xsi:type="dcterms:W3CDTF">2026-06-12T06:13:00Z</dcterms:modified>
</cp:coreProperties>
</file>